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D2" w:rsidRPr="00DE1A26" w:rsidRDefault="004745A6" w:rsidP="005A31D2">
      <w:pPr>
        <w:jc w:val="both"/>
        <w:rPr>
          <w:sz w:val="24"/>
          <w:szCs w:val="24"/>
        </w:rPr>
      </w:pPr>
      <w:r>
        <w:rPr>
          <w:noProof/>
          <w:sz w:val="24"/>
          <w:szCs w:val="24"/>
          <w:lang w:eastAsia="fr-FR"/>
        </w:rPr>
        <w:drawing>
          <wp:anchor distT="0" distB="0" distL="114300" distR="114300" simplePos="0" relativeHeight="251658240" behindDoc="0" locked="0" layoutInCell="1" allowOverlap="1">
            <wp:simplePos x="0" y="0"/>
            <wp:positionH relativeFrom="column">
              <wp:posOffset>2745740</wp:posOffset>
            </wp:positionH>
            <wp:positionV relativeFrom="paragraph">
              <wp:posOffset>-415290</wp:posOffset>
            </wp:positionV>
            <wp:extent cx="1428750" cy="1419225"/>
            <wp:effectExtent l="19050" t="0" r="0" b="0"/>
            <wp:wrapNone/>
            <wp:docPr id="9" name="Imag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5"/>
                    <pic:cNvPicPr>
                      <a:picLocks noChangeAspect="1" noChangeArrowheads="1"/>
                    </pic:cNvPicPr>
                  </pic:nvPicPr>
                  <pic:blipFill>
                    <a:blip r:embed="rId8" cstate="print"/>
                    <a:srcRect/>
                    <a:stretch>
                      <a:fillRect/>
                    </a:stretch>
                  </pic:blipFill>
                  <pic:spPr bwMode="auto">
                    <a:xfrm>
                      <a:off x="0" y="0"/>
                      <a:ext cx="1428750" cy="1419225"/>
                    </a:xfrm>
                    <a:prstGeom prst="rect">
                      <a:avLst/>
                    </a:prstGeom>
                    <a:noFill/>
                    <a:ln w="9525">
                      <a:noFill/>
                      <a:miter lim="800000"/>
                      <a:headEnd/>
                      <a:tailEnd/>
                    </a:ln>
                  </pic:spPr>
                </pic:pic>
              </a:graphicData>
            </a:graphic>
          </wp:anchor>
        </w:drawing>
      </w:r>
      <w:r w:rsidR="005A31D2">
        <w:rPr>
          <w:noProof/>
          <w:sz w:val="24"/>
          <w:szCs w:val="24"/>
          <w:lang w:eastAsia="fr-FR"/>
        </w:rPr>
        <w:drawing>
          <wp:anchor distT="0" distB="0" distL="114300" distR="114300" simplePos="0" relativeHeight="251657216" behindDoc="0" locked="0" layoutInCell="1" allowOverlap="1">
            <wp:simplePos x="0" y="0"/>
            <wp:positionH relativeFrom="column">
              <wp:align>left</wp:align>
            </wp:positionH>
            <wp:positionV relativeFrom="paragraph">
              <wp:posOffset>-348615</wp:posOffset>
            </wp:positionV>
            <wp:extent cx="1419225" cy="419100"/>
            <wp:effectExtent l="19050" t="0" r="9525" b="0"/>
            <wp:wrapNone/>
            <wp:docPr id="6" name="Image 1" descr="Logo AFI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FICEP"/>
                    <pic:cNvPicPr>
                      <a:picLocks noChangeAspect="1" noChangeArrowheads="1"/>
                    </pic:cNvPicPr>
                  </pic:nvPicPr>
                  <pic:blipFill>
                    <a:blip r:embed="rId9" cstate="print"/>
                    <a:srcRect/>
                    <a:stretch>
                      <a:fillRect/>
                    </a:stretch>
                  </pic:blipFill>
                  <pic:spPr bwMode="auto">
                    <a:xfrm>
                      <a:off x="0" y="0"/>
                      <a:ext cx="1419225" cy="419100"/>
                    </a:xfrm>
                    <a:prstGeom prst="rect">
                      <a:avLst/>
                    </a:prstGeom>
                    <a:noFill/>
                    <a:ln w="9525">
                      <a:noFill/>
                      <a:miter lim="800000"/>
                      <a:headEnd/>
                      <a:tailEnd/>
                    </a:ln>
                  </pic:spPr>
                </pic:pic>
              </a:graphicData>
            </a:graphic>
          </wp:anchor>
        </w:drawing>
      </w:r>
    </w:p>
    <w:p w:rsidR="005A31D2" w:rsidRDefault="005A31D2" w:rsidP="005A31D2">
      <w:pPr>
        <w:jc w:val="both"/>
        <w:rPr>
          <w:i/>
          <w:sz w:val="18"/>
          <w:szCs w:val="18"/>
        </w:rPr>
      </w:pPr>
      <w:r w:rsidRPr="00DE1A26">
        <w:rPr>
          <w:i/>
          <w:sz w:val="18"/>
          <w:szCs w:val="18"/>
        </w:rPr>
        <w:t xml:space="preserve">Association Française des Ingénieurs et Cadres </w:t>
      </w:r>
    </w:p>
    <w:p w:rsidR="005A31D2" w:rsidRPr="00DE1A26" w:rsidRDefault="005A31D2" w:rsidP="005A31D2">
      <w:pPr>
        <w:jc w:val="both"/>
        <w:rPr>
          <w:i/>
          <w:sz w:val="18"/>
          <w:szCs w:val="18"/>
        </w:rPr>
      </w:pPr>
      <w:proofErr w:type="gramStart"/>
      <w:r w:rsidRPr="00DE1A26">
        <w:rPr>
          <w:i/>
          <w:sz w:val="18"/>
          <w:szCs w:val="18"/>
        </w:rPr>
        <w:t>du</w:t>
      </w:r>
      <w:proofErr w:type="gramEnd"/>
      <w:r w:rsidRPr="00DE1A26">
        <w:rPr>
          <w:i/>
          <w:sz w:val="18"/>
          <w:szCs w:val="18"/>
        </w:rPr>
        <w:t xml:space="preserve"> Caoutchouc et des Polymères</w:t>
      </w:r>
    </w:p>
    <w:p w:rsidR="005A31D2" w:rsidRDefault="005A31D2" w:rsidP="005A31D2">
      <w:pPr>
        <w:jc w:val="both"/>
        <w:rPr>
          <w:sz w:val="16"/>
          <w:szCs w:val="16"/>
        </w:rPr>
      </w:pPr>
    </w:p>
    <w:p w:rsidR="001132F9" w:rsidRDefault="001132F9" w:rsidP="005A31D2">
      <w:pPr>
        <w:jc w:val="both"/>
        <w:rPr>
          <w:sz w:val="16"/>
          <w:szCs w:val="16"/>
        </w:rPr>
      </w:pPr>
    </w:p>
    <w:p w:rsidR="001132F9" w:rsidRDefault="001132F9" w:rsidP="005A31D2">
      <w:pPr>
        <w:jc w:val="both"/>
        <w:rPr>
          <w:sz w:val="16"/>
          <w:szCs w:val="16"/>
        </w:rPr>
      </w:pPr>
    </w:p>
    <w:p w:rsidR="001132F9" w:rsidRDefault="001132F9" w:rsidP="005A31D2">
      <w:pPr>
        <w:jc w:val="both"/>
        <w:rPr>
          <w:sz w:val="16"/>
          <w:szCs w:val="16"/>
        </w:rPr>
      </w:pPr>
    </w:p>
    <w:p w:rsidR="001132F9" w:rsidRDefault="001132F9" w:rsidP="005A31D2">
      <w:pPr>
        <w:jc w:val="both"/>
        <w:rPr>
          <w:sz w:val="16"/>
          <w:szCs w:val="16"/>
        </w:rPr>
      </w:pPr>
    </w:p>
    <w:p w:rsidR="0032022F" w:rsidRDefault="0032022F" w:rsidP="005A31D2">
      <w:pPr>
        <w:jc w:val="both"/>
        <w:rPr>
          <w:rFonts w:asciiTheme="minorHAnsi" w:hAnsiTheme="minorHAnsi"/>
          <w:sz w:val="24"/>
          <w:szCs w:val="24"/>
        </w:rPr>
      </w:pPr>
    </w:p>
    <w:p w:rsidR="0032022F" w:rsidRPr="00F50DC7" w:rsidRDefault="002628AA" w:rsidP="002628AA">
      <w:pPr>
        <w:tabs>
          <w:tab w:val="left" w:pos="6237"/>
        </w:tabs>
        <w:jc w:val="both"/>
        <w:rPr>
          <w:rFonts w:asciiTheme="minorHAnsi" w:hAnsiTheme="minorHAnsi"/>
          <w:sz w:val="24"/>
          <w:szCs w:val="24"/>
        </w:rPr>
      </w:pPr>
      <w:r>
        <w:rPr>
          <w:rFonts w:asciiTheme="minorHAnsi" w:hAnsiTheme="minorHAnsi"/>
          <w:sz w:val="24"/>
          <w:szCs w:val="24"/>
        </w:rPr>
        <w:tab/>
      </w:r>
      <w:r w:rsidR="007C75E4" w:rsidRPr="00F50DC7">
        <w:rPr>
          <w:rFonts w:asciiTheme="minorHAnsi" w:hAnsiTheme="minorHAnsi"/>
          <w:sz w:val="24"/>
          <w:szCs w:val="24"/>
        </w:rPr>
        <w:t>Vitry</w:t>
      </w:r>
      <w:r w:rsidR="006F7BBE" w:rsidRPr="00F50DC7">
        <w:rPr>
          <w:rFonts w:asciiTheme="minorHAnsi" w:hAnsiTheme="minorHAnsi"/>
          <w:sz w:val="24"/>
          <w:szCs w:val="24"/>
        </w:rPr>
        <w:t>-</w:t>
      </w:r>
      <w:r w:rsidR="007C75E4" w:rsidRPr="00F50DC7">
        <w:rPr>
          <w:rFonts w:asciiTheme="minorHAnsi" w:hAnsiTheme="minorHAnsi"/>
          <w:sz w:val="24"/>
          <w:szCs w:val="24"/>
        </w:rPr>
        <w:t>sur</w:t>
      </w:r>
      <w:r w:rsidR="006F7BBE" w:rsidRPr="00F50DC7">
        <w:rPr>
          <w:rFonts w:asciiTheme="minorHAnsi" w:hAnsiTheme="minorHAnsi"/>
          <w:sz w:val="24"/>
          <w:szCs w:val="24"/>
        </w:rPr>
        <w:t>-</w:t>
      </w:r>
      <w:r w:rsidR="007C75E4" w:rsidRPr="00F50DC7">
        <w:rPr>
          <w:rFonts w:asciiTheme="minorHAnsi" w:hAnsiTheme="minorHAnsi"/>
          <w:sz w:val="24"/>
          <w:szCs w:val="24"/>
        </w:rPr>
        <w:t xml:space="preserve">Seine, </w:t>
      </w:r>
      <w:r w:rsidR="00AB6E18" w:rsidRPr="00F50DC7">
        <w:rPr>
          <w:rFonts w:asciiTheme="minorHAnsi" w:hAnsiTheme="minorHAnsi"/>
          <w:sz w:val="24"/>
          <w:szCs w:val="24"/>
        </w:rPr>
        <w:t xml:space="preserve">June </w:t>
      </w:r>
      <w:bookmarkStart w:id="0" w:name="_Hlk136942825"/>
      <w:r w:rsidR="00FB4CCE">
        <w:rPr>
          <w:rFonts w:asciiTheme="minorHAnsi" w:hAnsiTheme="minorHAnsi"/>
          <w:sz w:val="24"/>
          <w:szCs w:val="24"/>
        </w:rPr>
        <w:t>7</w:t>
      </w:r>
      <w:r w:rsidR="00AB6E18" w:rsidRPr="00F50DC7">
        <w:rPr>
          <w:rFonts w:asciiTheme="minorHAnsi" w:hAnsiTheme="minorHAnsi"/>
          <w:sz w:val="24"/>
          <w:szCs w:val="24"/>
          <w:vertAlign w:val="superscript"/>
        </w:rPr>
        <w:t>t</w:t>
      </w:r>
      <w:r w:rsidR="00FB4CCE">
        <w:rPr>
          <w:rFonts w:asciiTheme="minorHAnsi" w:hAnsiTheme="minorHAnsi"/>
          <w:sz w:val="24"/>
          <w:szCs w:val="24"/>
          <w:vertAlign w:val="superscript"/>
        </w:rPr>
        <w:t>h</w:t>
      </w:r>
      <w:bookmarkEnd w:id="0"/>
      <w:r w:rsidR="004621F3" w:rsidRPr="00F50DC7">
        <w:rPr>
          <w:rFonts w:asciiTheme="minorHAnsi" w:hAnsiTheme="minorHAnsi"/>
          <w:sz w:val="24"/>
          <w:szCs w:val="24"/>
        </w:rPr>
        <w:t xml:space="preserve">, </w:t>
      </w:r>
      <w:r w:rsidR="00AC4BE6" w:rsidRPr="00F50DC7">
        <w:rPr>
          <w:rFonts w:asciiTheme="minorHAnsi" w:hAnsiTheme="minorHAnsi"/>
          <w:sz w:val="24"/>
          <w:szCs w:val="24"/>
        </w:rPr>
        <w:t>20</w:t>
      </w:r>
      <w:r w:rsidR="001132F9" w:rsidRPr="00F50DC7">
        <w:rPr>
          <w:rFonts w:asciiTheme="minorHAnsi" w:hAnsiTheme="minorHAnsi"/>
          <w:sz w:val="24"/>
          <w:szCs w:val="24"/>
        </w:rPr>
        <w:t>2</w:t>
      </w:r>
      <w:r w:rsidR="00AB6E18" w:rsidRPr="00F50DC7">
        <w:rPr>
          <w:rFonts w:asciiTheme="minorHAnsi" w:hAnsiTheme="minorHAnsi"/>
          <w:sz w:val="24"/>
          <w:szCs w:val="24"/>
        </w:rPr>
        <w:t>3</w:t>
      </w:r>
    </w:p>
    <w:p w:rsidR="004745A6" w:rsidRPr="00F50DC7" w:rsidRDefault="004745A6" w:rsidP="005A31D2">
      <w:pPr>
        <w:jc w:val="both"/>
        <w:rPr>
          <w:rFonts w:asciiTheme="minorHAnsi" w:hAnsiTheme="minorHAnsi"/>
          <w:sz w:val="24"/>
          <w:szCs w:val="24"/>
        </w:rPr>
      </w:pPr>
    </w:p>
    <w:p w:rsidR="001908F1" w:rsidRPr="001132F9" w:rsidRDefault="004621F3" w:rsidP="000C050D">
      <w:pPr>
        <w:jc w:val="center"/>
        <w:rPr>
          <w:rFonts w:asciiTheme="minorHAnsi" w:hAnsiTheme="minorHAnsi"/>
          <w:b/>
          <w:color w:val="009A46"/>
          <w:sz w:val="36"/>
          <w:szCs w:val="36"/>
          <w:lang w:val="en-US"/>
        </w:rPr>
      </w:pPr>
      <w:r w:rsidRPr="001132F9">
        <w:rPr>
          <w:rFonts w:asciiTheme="minorHAnsi" w:hAnsiTheme="minorHAnsi"/>
          <w:b/>
          <w:color w:val="009A46"/>
          <w:sz w:val="36"/>
          <w:szCs w:val="36"/>
          <w:lang w:val="en-US"/>
        </w:rPr>
        <w:t>Technical Meeting</w:t>
      </w:r>
      <w:r w:rsidR="001132F9" w:rsidRPr="001132F9">
        <w:rPr>
          <w:rFonts w:asciiTheme="minorHAnsi" w:hAnsiTheme="minorHAnsi"/>
          <w:b/>
          <w:color w:val="009A46"/>
          <w:sz w:val="36"/>
          <w:szCs w:val="36"/>
          <w:lang w:val="en-US"/>
        </w:rPr>
        <w:br/>
        <w:t xml:space="preserve">« </w:t>
      </w:r>
      <w:r w:rsidR="00100A7A" w:rsidRPr="00100A7A">
        <w:rPr>
          <w:rFonts w:asciiTheme="minorHAnsi" w:hAnsiTheme="minorHAnsi"/>
          <w:b/>
          <w:color w:val="009A46"/>
          <w:sz w:val="36"/>
          <w:szCs w:val="36"/>
          <w:lang w:val="en-US"/>
        </w:rPr>
        <w:t>N</w:t>
      </w:r>
      <w:r w:rsidR="00100A7A">
        <w:rPr>
          <w:rFonts w:asciiTheme="minorHAnsi" w:hAnsiTheme="minorHAnsi"/>
          <w:b/>
          <w:color w:val="009A46"/>
          <w:sz w:val="36"/>
          <w:szCs w:val="36"/>
          <w:lang w:val="en-US"/>
        </w:rPr>
        <w:t>ovelties</w:t>
      </w:r>
      <w:r w:rsidR="00AB6E18">
        <w:rPr>
          <w:rFonts w:asciiTheme="minorHAnsi" w:hAnsiTheme="minorHAnsi"/>
          <w:b/>
          <w:color w:val="009A46"/>
          <w:sz w:val="36"/>
          <w:szCs w:val="36"/>
          <w:lang w:val="en-US"/>
        </w:rPr>
        <w:t xml:space="preserve"> in Elastomers and Regulations</w:t>
      </w:r>
      <w:r w:rsidR="000C050D" w:rsidRPr="000C050D">
        <w:rPr>
          <w:rFonts w:asciiTheme="minorHAnsi" w:hAnsiTheme="minorHAnsi"/>
          <w:b/>
          <w:color w:val="009A46"/>
          <w:sz w:val="36"/>
          <w:szCs w:val="36"/>
          <w:lang w:val="en-US"/>
        </w:rPr>
        <w:t xml:space="preserve"> </w:t>
      </w:r>
      <w:r w:rsidR="001132F9" w:rsidRPr="001132F9">
        <w:rPr>
          <w:rFonts w:asciiTheme="minorHAnsi" w:hAnsiTheme="minorHAnsi"/>
          <w:b/>
          <w:color w:val="009A46"/>
          <w:sz w:val="36"/>
          <w:szCs w:val="36"/>
          <w:lang w:val="en-US"/>
        </w:rPr>
        <w:t>»</w:t>
      </w:r>
    </w:p>
    <w:p w:rsidR="001908F1" w:rsidRPr="001132F9" w:rsidRDefault="001908F1" w:rsidP="004745A6">
      <w:pPr>
        <w:jc w:val="center"/>
        <w:rPr>
          <w:rFonts w:asciiTheme="minorHAnsi" w:hAnsiTheme="minorHAnsi"/>
          <w:b/>
          <w:color w:val="1F497D" w:themeColor="text2"/>
          <w:sz w:val="36"/>
          <w:szCs w:val="36"/>
          <w:lang w:val="en-US"/>
        </w:rPr>
      </w:pPr>
    </w:p>
    <w:p w:rsidR="002878AC" w:rsidRPr="00D600AB" w:rsidRDefault="00395D2D" w:rsidP="004745A6">
      <w:pPr>
        <w:jc w:val="center"/>
        <w:rPr>
          <w:rFonts w:asciiTheme="minorHAnsi" w:hAnsiTheme="minorHAnsi"/>
          <w:b/>
          <w:i/>
          <w:color w:val="1F497D" w:themeColor="text2"/>
          <w:sz w:val="28"/>
          <w:szCs w:val="28"/>
          <w:lang w:val="en-US"/>
        </w:rPr>
      </w:pPr>
      <w:r>
        <w:rPr>
          <w:rFonts w:asciiTheme="minorHAnsi" w:hAnsiTheme="minorHAnsi"/>
          <w:b/>
          <w:color w:val="1F497D" w:themeColor="text2"/>
          <w:sz w:val="36"/>
          <w:szCs w:val="32"/>
          <w:lang w:val="en-US"/>
        </w:rPr>
        <w:t>T</w:t>
      </w:r>
      <w:r w:rsidR="00AB6E18">
        <w:rPr>
          <w:rFonts w:asciiTheme="minorHAnsi" w:hAnsiTheme="minorHAnsi"/>
          <w:b/>
          <w:color w:val="1F497D" w:themeColor="text2"/>
          <w:sz w:val="36"/>
          <w:szCs w:val="32"/>
          <w:lang w:val="en-US"/>
        </w:rPr>
        <w:t>h</w:t>
      </w:r>
      <w:r w:rsidR="00100A7A">
        <w:rPr>
          <w:rFonts w:asciiTheme="minorHAnsi" w:hAnsiTheme="minorHAnsi"/>
          <w:b/>
          <w:color w:val="1F497D" w:themeColor="text2"/>
          <w:sz w:val="36"/>
          <w:szCs w:val="32"/>
          <w:lang w:val="en-US"/>
        </w:rPr>
        <w:t>u</w:t>
      </w:r>
      <w:r w:rsidR="00AB6E18">
        <w:rPr>
          <w:rFonts w:asciiTheme="minorHAnsi" w:hAnsiTheme="minorHAnsi"/>
          <w:b/>
          <w:color w:val="1F497D" w:themeColor="text2"/>
          <w:sz w:val="36"/>
          <w:szCs w:val="32"/>
          <w:lang w:val="en-US"/>
        </w:rPr>
        <w:t>r</w:t>
      </w:r>
      <w:r w:rsidR="00100A7A">
        <w:rPr>
          <w:rFonts w:asciiTheme="minorHAnsi" w:hAnsiTheme="minorHAnsi"/>
          <w:b/>
          <w:color w:val="1F497D" w:themeColor="text2"/>
          <w:sz w:val="36"/>
          <w:szCs w:val="32"/>
          <w:lang w:val="en-US"/>
        </w:rPr>
        <w:t>sday</w:t>
      </w:r>
      <w:r w:rsidR="00E613A0">
        <w:rPr>
          <w:rFonts w:asciiTheme="minorHAnsi" w:hAnsiTheme="minorHAnsi"/>
          <w:b/>
          <w:color w:val="1F497D" w:themeColor="text2"/>
          <w:sz w:val="36"/>
          <w:szCs w:val="32"/>
          <w:lang w:val="en-US"/>
        </w:rPr>
        <w:t xml:space="preserve">, </w:t>
      </w:r>
      <w:r w:rsidR="00AB6E18">
        <w:rPr>
          <w:rFonts w:asciiTheme="minorHAnsi" w:hAnsiTheme="minorHAnsi"/>
          <w:b/>
          <w:color w:val="1F497D" w:themeColor="text2"/>
          <w:sz w:val="36"/>
          <w:szCs w:val="32"/>
          <w:lang w:val="en-US"/>
        </w:rPr>
        <w:t>December 7</w:t>
      </w:r>
      <w:r w:rsidR="00D600AB" w:rsidRPr="00B9764F">
        <w:rPr>
          <w:rFonts w:asciiTheme="minorHAnsi" w:hAnsiTheme="minorHAnsi" w:cstheme="minorHAnsi"/>
          <w:b/>
          <w:color w:val="1F497D" w:themeColor="text2"/>
          <w:sz w:val="36"/>
          <w:szCs w:val="36"/>
          <w:vertAlign w:val="superscript"/>
          <w:lang w:val="en-US"/>
        </w:rPr>
        <w:t>th</w:t>
      </w:r>
      <w:r w:rsidR="00D374AD">
        <w:rPr>
          <w:rFonts w:asciiTheme="minorHAnsi" w:hAnsiTheme="minorHAnsi"/>
          <w:b/>
          <w:color w:val="1F497D" w:themeColor="text2"/>
          <w:sz w:val="36"/>
          <w:szCs w:val="32"/>
          <w:lang w:val="en-US"/>
        </w:rPr>
        <w:t>,</w:t>
      </w:r>
      <w:r w:rsidR="004621F3" w:rsidRPr="001D5218">
        <w:rPr>
          <w:rFonts w:asciiTheme="minorHAnsi" w:hAnsiTheme="minorHAnsi"/>
          <w:b/>
          <w:color w:val="1F497D" w:themeColor="text2"/>
          <w:sz w:val="36"/>
          <w:szCs w:val="32"/>
          <w:lang w:val="en-US"/>
        </w:rPr>
        <w:t xml:space="preserve"> </w:t>
      </w:r>
      <w:r w:rsidR="008F00CC" w:rsidRPr="001D5218">
        <w:rPr>
          <w:rFonts w:asciiTheme="minorHAnsi" w:hAnsiTheme="minorHAnsi"/>
          <w:b/>
          <w:color w:val="1F497D" w:themeColor="text2"/>
          <w:sz w:val="36"/>
          <w:szCs w:val="32"/>
          <w:lang w:val="en-US"/>
        </w:rPr>
        <w:t>20</w:t>
      </w:r>
      <w:r w:rsidR="001132F9">
        <w:rPr>
          <w:rFonts w:asciiTheme="minorHAnsi" w:hAnsiTheme="minorHAnsi"/>
          <w:b/>
          <w:color w:val="1F497D" w:themeColor="text2"/>
          <w:sz w:val="36"/>
          <w:szCs w:val="32"/>
          <w:lang w:val="en-US"/>
        </w:rPr>
        <w:t>2</w:t>
      </w:r>
      <w:r w:rsidR="00100A7A">
        <w:rPr>
          <w:rFonts w:asciiTheme="minorHAnsi" w:hAnsiTheme="minorHAnsi"/>
          <w:b/>
          <w:color w:val="1F497D" w:themeColor="text2"/>
          <w:sz w:val="36"/>
          <w:szCs w:val="32"/>
          <w:lang w:val="en-US"/>
        </w:rPr>
        <w:t>3</w:t>
      </w:r>
      <w:r w:rsidR="00283804">
        <w:rPr>
          <w:rFonts w:asciiTheme="minorHAnsi" w:hAnsiTheme="minorHAnsi"/>
          <w:b/>
          <w:color w:val="1F497D" w:themeColor="text2"/>
          <w:sz w:val="36"/>
          <w:szCs w:val="32"/>
          <w:lang w:val="en-US"/>
        </w:rPr>
        <w:br/>
      </w:r>
      <w:r w:rsidR="00100A7A" w:rsidRPr="00D600AB">
        <w:rPr>
          <w:rFonts w:asciiTheme="minorHAnsi" w:hAnsiTheme="minorHAnsi"/>
          <w:b/>
          <w:i/>
          <w:color w:val="1F497D" w:themeColor="text2"/>
          <w:sz w:val="28"/>
          <w:szCs w:val="28"/>
          <w:lang w:val="en-US"/>
        </w:rPr>
        <w:t>(Le 253, Paris 10</w:t>
      </w:r>
      <w:r w:rsidR="00100A7A" w:rsidRPr="00D600AB">
        <w:rPr>
          <w:rFonts w:asciiTheme="minorHAnsi" w:hAnsiTheme="minorHAnsi"/>
          <w:b/>
          <w:i/>
          <w:color w:val="1F497D" w:themeColor="text2"/>
          <w:sz w:val="28"/>
          <w:szCs w:val="28"/>
          <w:vertAlign w:val="superscript"/>
          <w:lang w:val="en-US"/>
        </w:rPr>
        <w:t>e</w:t>
      </w:r>
      <w:r w:rsidR="00100A7A" w:rsidRPr="00D600AB">
        <w:rPr>
          <w:rFonts w:asciiTheme="minorHAnsi" w:hAnsiTheme="minorHAnsi"/>
          <w:b/>
          <w:i/>
          <w:color w:val="1F497D" w:themeColor="text2"/>
          <w:sz w:val="28"/>
          <w:szCs w:val="28"/>
          <w:lang w:val="en-US"/>
        </w:rPr>
        <w:t>)</w:t>
      </w:r>
    </w:p>
    <w:p w:rsidR="00100A7A" w:rsidRPr="00D600AB" w:rsidRDefault="00100A7A" w:rsidP="004745A6">
      <w:pPr>
        <w:jc w:val="center"/>
        <w:rPr>
          <w:rFonts w:asciiTheme="minorHAnsi" w:hAnsiTheme="minorHAnsi"/>
          <w:i/>
          <w:color w:val="1F497D" w:themeColor="text2"/>
          <w:sz w:val="28"/>
          <w:szCs w:val="28"/>
          <w:lang w:val="en-US"/>
        </w:rPr>
      </w:pPr>
    </w:p>
    <w:p w:rsidR="00AB6E18" w:rsidRDefault="00AB6E18" w:rsidP="00AB6E18">
      <w:pPr>
        <w:jc w:val="both"/>
        <w:rPr>
          <w:rFonts w:asciiTheme="minorHAnsi" w:hAnsiTheme="minorHAnsi" w:cstheme="minorHAnsi"/>
          <w:lang w:val="en-US"/>
        </w:rPr>
      </w:pPr>
      <w:r w:rsidRPr="00AB6E18">
        <w:rPr>
          <w:rFonts w:asciiTheme="minorHAnsi" w:hAnsiTheme="minorHAnsi" w:cstheme="minorHAnsi"/>
          <w:lang w:val="en-US"/>
        </w:rPr>
        <w:t>Since the beginning of the decade, the elastomer industry has been living in an ever more rapidly changing context: environmental awareness, energy efficiency, tougher demands from customers and principals, difficult supplies, the price of materials and substances, the health crisis</w:t>
      </w:r>
      <w:proofErr w:type="gramStart"/>
      <w:r w:rsidRPr="00AB6E18">
        <w:rPr>
          <w:rFonts w:asciiTheme="minorHAnsi" w:hAnsiTheme="minorHAnsi" w:cstheme="minorHAnsi"/>
          <w:lang w:val="en-US"/>
        </w:rPr>
        <w:t>, ...</w:t>
      </w:r>
      <w:proofErr w:type="gramEnd"/>
      <w:r w:rsidRPr="00AB6E18">
        <w:rPr>
          <w:rFonts w:asciiTheme="minorHAnsi" w:hAnsiTheme="minorHAnsi" w:cstheme="minorHAnsi"/>
          <w:lang w:val="en-US"/>
        </w:rPr>
        <w:t xml:space="preserve"> . In addition, national and European regulations are becoming increasingly stringent, both for our materials and for the systems that use them!</w:t>
      </w:r>
    </w:p>
    <w:p w:rsidR="00AB6E18" w:rsidRPr="00AB6E18" w:rsidRDefault="00AB6E18" w:rsidP="00AB6E18">
      <w:pPr>
        <w:jc w:val="both"/>
        <w:rPr>
          <w:rFonts w:asciiTheme="minorHAnsi" w:hAnsiTheme="minorHAnsi" w:cstheme="minorHAnsi"/>
          <w:lang w:val="en-US"/>
        </w:rPr>
      </w:pPr>
    </w:p>
    <w:p w:rsidR="00AB6E18" w:rsidRDefault="00AB6E18" w:rsidP="00AB6E18">
      <w:pPr>
        <w:jc w:val="both"/>
        <w:rPr>
          <w:rFonts w:asciiTheme="minorHAnsi" w:hAnsiTheme="minorHAnsi" w:cstheme="minorHAnsi"/>
          <w:lang w:val="en-US"/>
        </w:rPr>
      </w:pPr>
      <w:r w:rsidRPr="00AB6E18">
        <w:rPr>
          <w:rFonts w:asciiTheme="minorHAnsi" w:hAnsiTheme="minorHAnsi" w:cstheme="minorHAnsi"/>
          <w:lang w:val="en-US"/>
        </w:rPr>
        <w:t>The polymer and elastomer industry continues to adapt to these new challenges. It will do everything in its power to prepare and ensure the future of our indispensable materials! You have extensive knowledge and skills in innovation and regulations. AFICEP offers you the opportunity to present your solutions and work, and to share them with all the players in the industry.</w:t>
      </w:r>
    </w:p>
    <w:p w:rsidR="00AB6E18" w:rsidRPr="00F50DC7" w:rsidRDefault="00AB6E18" w:rsidP="00AB6E18">
      <w:pPr>
        <w:jc w:val="both"/>
        <w:rPr>
          <w:rFonts w:ascii="Calibri" w:eastAsia="Calibri" w:hAnsi="Calibri" w:cs="Times New Roman"/>
          <w:lang w:val="en-US"/>
        </w:rPr>
      </w:pP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528"/>
      </w:tblGrid>
      <w:tr w:rsidR="00AB6E18" w:rsidTr="00CD4EA5">
        <w:tc>
          <w:tcPr>
            <w:tcW w:w="4820" w:type="dxa"/>
          </w:tcPr>
          <w:p w:rsidR="00AB6E18" w:rsidRPr="00976259" w:rsidRDefault="00AB6E18" w:rsidP="004F6357">
            <w:pPr>
              <w:tabs>
                <w:tab w:val="left" w:pos="708"/>
                <w:tab w:val="left" w:pos="1416"/>
                <w:tab w:val="left" w:pos="3900"/>
              </w:tabs>
              <w:spacing w:after="160" w:line="259" w:lineRule="auto"/>
              <w:rPr>
                <w:rFonts w:ascii="Segoe UI Emoji" w:eastAsia="Calibri" w:hAnsi="Segoe UI Emoji" w:cs="Segoe UI Emoji"/>
                <w:sz w:val="20"/>
                <w:szCs w:val="20"/>
              </w:rPr>
            </w:pPr>
            <w:r w:rsidRPr="00F50DC7">
              <w:rPr>
                <w:rFonts w:ascii="Calibri" w:eastAsia="Calibri" w:hAnsi="Calibri" w:cs="Times New Roman"/>
                <w:b/>
                <w:bCs/>
                <w:lang w:val="en-US"/>
              </w:rPr>
              <w:t xml:space="preserve">    </w:t>
            </w:r>
            <w:r w:rsidRPr="00176B40">
              <w:rPr>
                <w:rFonts w:ascii="Calibri" w:eastAsia="Calibri" w:hAnsi="Calibri" w:cs="Times New Roman"/>
                <w:b/>
                <w:bCs/>
              </w:rPr>
              <w:t>Innovation</w:t>
            </w:r>
            <w:r>
              <w:rPr>
                <w:rFonts w:ascii="Calibri" w:eastAsia="Calibri" w:hAnsi="Calibri" w:cs="Times New Roman"/>
                <w:b/>
                <w:bCs/>
              </w:rPr>
              <w:t>s</w:t>
            </w:r>
            <w:r>
              <w:rPr>
                <w:rFonts w:ascii="Calibri" w:eastAsia="Calibri" w:hAnsi="Calibri" w:cs="Times New Roman"/>
              </w:rPr>
              <w:tab/>
            </w:r>
            <w:r w:rsidR="004F6357">
              <w:rPr>
                <w:rFonts w:ascii="Calibri" w:eastAsia="Calibri" w:hAnsi="Calibri" w:cs="Times New Roman"/>
              </w:rPr>
              <w:tab/>
            </w:r>
          </w:p>
        </w:tc>
        <w:tc>
          <w:tcPr>
            <w:tcW w:w="5528" w:type="dxa"/>
          </w:tcPr>
          <w:p w:rsidR="00AB6E18" w:rsidRPr="00AA5B04" w:rsidRDefault="00AB6E18" w:rsidP="00AB6E18">
            <w:pPr>
              <w:spacing w:after="160" w:line="259" w:lineRule="auto"/>
              <w:rPr>
                <w:rFonts w:ascii="Segoe UI Emoji" w:eastAsia="Calibri" w:hAnsi="Segoe UI Emoji" w:cs="Segoe UI Emoji"/>
                <w:sz w:val="20"/>
                <w:szCs w:val="20"/>
              </w:rPr>
            </w:pPr>
            <w:r>
              <w:rPr>
                <w:rFonts w:ascii="Calibri" w:eastAsia="Calibri" w:hAnsi="Calibri" w:cs="Times New Roman"/>
                <w:b/>
                <w:bCs/>
              </w:rPr>
              <w:t xml:space="preserve">    </w:t>
            </w:r>
            <w:proofErr w:type="spellStart"/>
            <w:r w:rsidRPr="00F92249">
              <w:rPr>
                <w:rFonts w:ascii="Calibri" w:eastAsia="Calibri" w:hAnsi="Calibri" w:cs="Times New Roman"/>
                <w:b/>
                <w:bCs/>
              </w:rPr>
              <w:t>R</w:t>
            </w:r>
            <w:r>
              <w:rPr>
                <w:rFonts w:ascii="Calibri" w:eastAsia="Calibri" w:hAnsi="Calibri" w:cs="Times New Roman"/>
                <w:b/>
                <w:bCs/>
              </w:rPr>
              <w:t>egulations</w:t>
            </w:r>
            <w:proofErr w:type="spellEnd"/>
          </w:p>
        </w:tc>
      </w:tr>
      <w:tr w:rsidR="00AB6E18" w:rsidRPr="00F50DC7" w:rsidTr="00CD4EA5">
        <w:tc>
          <w:tcPr>
            <w:tcW w:w="4820" w:type="dxa"/>
          </w:tcPr>
          <w:p w:rsidR="00AB6E18" w:rsidRPr="00F50DC7" w:rsidRDefault="00AB6E18" w:rsidP="00AB6E18">
            <w:pPr>
              <w:spacing w:after="160" w:line="259" w:lineRule="auto"/>
              <w:rPr>
                <w:rFonts w:ascii="Calibri" w:eastAsia="Calibri" w:hAnsi="Calibri" w:cs="Times New Roman"/>
                <w:sz w:val="20"/>
                <w:szCs w:val="20"/>
                <w:lang w:val="en-US"/>
              </w:rPr>
            </w:pPr>
            <w:r w:rsidRPr="00976259">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raw materials and substances</w:t>
            </w:r>
            <w:r w:rsidRPr="00F50DC7">
              <w:rPr>
                <w:rFonts w:ascii="Calibri" w:eastAsia="Calibri" w:hAnsi="Calibri" w:cs="Times New Roman"/>
                <w:sz w:val="20"/>
                <w:szCs w:val="20"/>
                <w:lang w:val="en-US"/>
              </w:rPr>
              <w:br/>
            </w:r>
            <w:r w:rsidRPr="006E69A8">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products and functionalities</w:t>
            </w:r>
            <w:r w:rsidRPr="00F50DC7">
              <w:rPr>
                <w:rFonts w:ascii="Calibri" w:eastAsia="Calibri" w:hAnsi="Calibri" w:cs="Times New Roman"/>
                <w:sz w:val="20"/>
                <w:szCs w:val="20"/>
                <w:lang w:val="en-US"/>
              </w:rPr>
              <w:br/>
            </w:r>
            <w:r w:rsidRPr="006E69A8">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materials and processes</w:t>
            </w:r>
            <w:r w:rsidRPr="00F50DC7">
              <w:rPr>
                <w:rFonts w:ascii="Calibri" w:eastAsia="Calibri" w:hAnsi="Calibri" w:cs="Times New Roman"/>
                <w:sz w:val="20"/>
                <w:szCs w:val="20"/>
                <w:lang w:val="en-US"/>
              </w:rPr>
              <w:br/>
            </w:r>
            <w:r w:rsidRPr="006E69A8">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w:t>
            </w:r>
            <w:proofErr w:type="spellStart"/>
            <w:r w:rsidRPr="00F50DC7">
              <w:rPr>
                <w:rFonts w:ascii="Calibri" w:eastAsia="Calibri" w:hAnsi="Calibri" w:cs="Times New Roman"/>
                <w:sz w:val="20"/>
                <w:szCs w:val="20"/>
                <w:lang w:val="en-US"/>
              </w:rPr>
              <w:t>physico</w:t>
            </w:r>
            <w:proofErr w:type="spellEnd"/>
            <w:r w:rsidRPr="00F50DC7">
              <w:rPr>
                <w:rFonts w:ascii="Calibri" w:eastAsia="Calibri" w:hAnsi="Calibri" w:cs="Times New Roman"/>
                <w:sz w:val="20"/>
                <w:szCs w:val="20"/>
                <w:lang w:val="en-US"/>
              </w:rPr>
              <w:t>-chemical analysis</w:t>
            </w:r>
            <w:r w:rsidRPr="00F50DC7">
              <w:rPr>
                <w:rFonts w:ascii="Calibri" w:eastAsia="Calibri" w:hAnsi="Calibri" w:cs="Times New Roman"/>
                <w:sz w:val="20"/>
                <w:szCs w:val="20"/>
                <w:lang w:val="en-US"/>
              </w:rPr>
              <w:br/>
            </w:r>
            <w:r w:rsidRPr="006E69A8">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modeling and simulation</w:t>
            </w:r>
            <w:r w:rsidRPr="00F50DC7">
              <w:rPr>
                <w:rFonts w:ascii="Calibri" w:eastAsia="Calibri" w:hAnsi="Calibri" w:cs="Times New Roman"/>
                <w:sz w:val="20"/>
                <w:szCs w:val="20"/>
                <w:lang w:val="en-US"/>
              </w:rPr>
              <w:br/>
            </w:r>
            <w:r w:rsidRPr="006E69A8">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circular economy, …</w:t>
            </w:r>
          </w:p>
        </w:tc>
        <w:tc>
          <w:tcPr>
            <w:tcW w:w="5528" w:type="dxa"/>
          </w:tcPr>
          <w:p w:rsidR="00AB6E18" w:rsidRPr="00F50DC7" w:rsidRDefault="00AB6E18" w:rsidP="00AB6E18">
            <w:pPr>
              <w:spacing w:after="160" w:line="259" w:lineRule="auto"/>
              <w:rPr>
                <w:rFonts w:ascii="Calibri" w:eastAsia="Calibri" w:hAnsi="Calibri" w:cs="Times New Roman"/>
                <w:sz w:val="20"/>
                <w:szCs w:val="20"/>
                <w:lang w:val="en-US"/>
              </w:rPr>
            </w:pPr>
            <w:r w:rsidRPr="00AA5B04">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REACH developments</w:t>
            </w:r>
            <w:r w:rsidRPr="00F50DC7">
              <w:rPr>
                <w:rFonts w:ascii="Calibri" w:eastAsia="Calibri" w:hAnsi="Calibri" w:cs="Times New Roman"/>
                <w:sz w:val="20"/>
                <w:szCs w:val="20"/>
                <w:lang w:val="en-US"/>
              </w:rPr>
              <w:br/>
            </w:r>
            <w:r w:rsidRPr="00AA5B04">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vulcanization fumes and industrial emissions</w:t>
            </w:r>
            <w:r w:rsidRPr="00F50DC7">
              <w:rPr>
                <w:rFonts w:ascii="Calibri" w:eastAsia="Calibri" w:hAnsi="Calibri" w:cs="Times New Roman"/>
                <w:sz w:val="20"/>
                <w:szCs w:val="20"/>
                <w:lang w:val="en-US"/>
              </w:rPr>
              <w:br/>
            </w:r>
            <w:r w:rsidRPr="005C039D">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food contact and drinking water</w:t>
            </w:r>
            <w:r w:rsidRPr="00F50DC7">
              <w:rPr>
                <w:rFonts w:ascii="Calibri" w:eastAsia="Calibri" w:hAnsi="Calibri" w:cs="Times New Roman"/>
                <w:sz w:val="20"/>
                <w:szCs w:val="20"/>
                <w:lang w:val="en-US"/>
              </w:rPr>
              <w:br/>
            </w:r>
            <w:r w:rsidRPr="005C039D">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fireproofing and detection </w:t>
            </w:r>
            <w:r w:rsidRPr="00F50DC7">
              <w:rPr>
                <w:rFonts w:ascii="Calibri" w:eastAsia="Calibri" w:hAnsi="Calibri" w:cs="Times New Roman"/>
                <w:sz w:val="20"/>
                <w:szCs w:val="20"/>
                <w:lang w:val="en-US"/>
              </w:rPr>
              <w:br/>
            </w:r>
            <w:r w:rsidRPr="005C039D">
              <w:rPr>
                <w:rFonts w:ascii="Segoe UI Emoji" w:eastAsia="Calibri" w:hAnsi="Segoe UI Emoji" w:cs="Segoe UI Emoji"/>
                <w:sz w:val="20"/>
                <w:szCs w:val="20"/>
              </w:rPr>
              <w:t>👉</w:t>
            </w:r>
            <w:r w:rsidRPr="00F50DC7">
              <w:rPr>
                <w:rFonts w:ascii="Calibri" w:eastAsia="Calibri" w:hAnsi="Calibri" w:cs="Times New Roman"/>
                <w:sz w:val="20"/>
                <w:szCs w:val="20"/>
                <w:lang w:val="en-US"/>
              </w:rPr>
              <w:t xml:space="preserve"> On environmental standards, …</w:t>
            </w:r>
          </w:p>
        </w:tc>
      </w:tr>
    </w:tbl>
    <w:p w:rsidR="00AB6E18" w:rsidRDefault="00AB6E18" w:rsidP="00100A7A">
      <w:pPr>
        <w:jc w:val="both"/>
        <w:rPr>
          <w:rFonts w:asciiTheme="minorHAnsi" w:hAnsiTheme="minorHAnsi" w:cstheme="minorHAnsi"/>
          <w:lang w:val="en-US"/>
        </w:rPr>
      </w:pPr>
    </w:p>
    <w:p w:rsidR="00AB6E18" w:rsidRDefault="00AB6E18" w:rsidP="00AB6E18">
      <w:pPr>
        <w:jc w:val="both"/>
        <w:rPr>
          <w:rFonts w:asciiTheme="minorHAnsi" w:hAnsiTheme="minorHAnsi" w:cstheme="minorHAnsi"/>
          <w:lang w:val="en-US"/>
        </w:rPr>
      </w:pPr>
      <w:r w:rsidRPr="00AB6E18">
        <w:rPr>
          <w:rFonts w:asciiTheme="minorHAnsi" w:hAnsiTheme="minorHAnsi" w:cstheme="minorHAnsi"/>
          <w:lang w:val="en-US"/>
        </w:rPr>
        <w:t xml:space="preserve">We're giving you the chance to have your say at this Technical </w:t>
      </w:r>
      <w:r>
        <w:rPr>
          <w:rFonts w:asciiTheme="minorHAnsi" w:hAnsiTheme="minorHAnsi" w:cstheme="minorHAnsi"/>
          <w:lang w:val="en-US"/>
        </w:rPr>
        <w:t>Meeting</w:t>
      </w:r>
      <w:r w:rsidRPr="00AB6E18">
        <w:rPr>
          <w:rFonts w:asciiTheme="minorHAnsi" w:hAnsiTheme="minorHAnsi" w:cstheme="minorHAnsi"/>
          <w:lang w:val="en-US"/>
        </w:rPr>
        <w:t xml:space="preserve">. Don't hesitate to take the </w:t>
      </w:r>
      <w:r w:rsidR="0080718A" w:rsidRPr="00AB6E18">
        <w:rPr>
          <w:rFonts w:asciiTheme="minorHAnsi" w:hAnsiTheme="minorHAnsi" w:cstheme="minorHAnsi"/>
          <w:lang w:val="en-US"/>
        </w:rPr>
        <w:t>floor and</w:t>
      </w:r>
      <w:r w:rsidRPr="00AB6E18">
        <w:rPr>
          <w:rFonts w:asciiTheme="minorHAnsi" w:hAnsiTheme="minorHAnsi" w:cstheme="minorHAnsi"/>
          <w:lang w:val="en-US"/>
        </w:rPr>
        <w:t xml:space="preserve"> </w:t>
      </w:r>
      <w:r>
        <w:rPr>
          <w:rFonts w:asciiTheme="minorHAnsi" w:hAnsiTheme="minorHAnsi" w:cstheme="minorHAnsi"/>
          <w:lang w:val="en-US"/>
        </w:rPr>
        <w:t xml:space="preserve">share with </w:t>
      </w:r>
      <w:r w:rsidRPr="00AB6E18">
        <w:rPr>
          <w:rFonts w:asciiTheme="minorHAnsi" w:hAnsiTheme="minorHAnsi" w:cstheme="minorHAnsi"/>
          <w:lang w:val="en-US"/>
        </w:rPr>
        <w:t>us your enthusiastic testimonials. This passion is the DNA of our association!</w:t>
      </w:r>
    </w:p>
    <w:p w:rsidR="00AB6E18" w:rsidRPr="00AB6E18" w:rsidRDefault="00AB6E18" w:rsidP="00AB6E18">
      <w:pPr>
        <w:jc w:val="both"/>
        <w:rPr>
          <w:rFonts w:asciiTheme="minorHAnsi" w:hAnsiTheme="minorHAnsi" w:cstheme="minorHAnsi"/>
          <w:lang w:val="en-US"/>
        </w:rPr>
      </w:pPr>
    </w:p>
    <w:p w:rsidR="00AB6E18" w:rsidRDefault="00AB6E18" w:rsidP="00AB6E18">
      <w:pPr>
        <w:jc w:val="both"/>
        <w:rPr>
          <w:rFonts w:asciiTheme="minorHAnsi" w:hAnsiTheme="minorHAnsi" w:cstheme="minorHAnsi"/>
          <w:lang w:val="en-US"/>
        </w:rPr>
      </w:pPr>
      <w:r w:rsidRPr="00AB6E18">
        <w:rPr>
          <w:rFonts w:asciiTheme="minorHAnsi" w:hAnsiTheme="minorHAnsi" w:cstheme="minorHAnsi"/>
          <w:lang w:val="en-US"/>
        </w:rPr>
        <w:t xml:space="preserve">We look forward to seeing and hearing from you on December </w:t>
      </w:r>
      <w:r w:rsidR="00FB4CCE" w:rsidRPr="00FB4CCE">
        <w:rPr>
          <w:rFonts w:asciiTheme="minorHAnsi" w:hAnsiTheme="minorHAnsi"/>
          <w:sz w:val="24"/>
          <w:szCs w:val="24"/>
          <w:lang w:val="en-US"/>
        </w:rPr>
        <w:t>7</w:t>
      </w:r>
      <w:r w:rsidR="00FB4CCE" w:rsidRPr="00FB4CCE">
        <w:rPr>
          <w:rFonts w:asciiTheme="minorHAnsi" w:hAnsiTheme="minorHAnsi"/>
          <w:sz w:val="24"/>
          <w:szCs w:val="24"/>
          <w:vertAlign w:val="superscript"/>
          <w:lang w:val="en-US"/>
        </w:rPr>
        <w:t>th</w:t>
      </w:r>
      <w:r w:rsidRPr="00AB6E18">
        <w:rPr>
          <w:rFonts w:asciiTheme="minorHAnsi" w:hAnsiTheme="minorHAnsi" w:cstheme="minorHAnsi"/>
          <w:lang w:val="en-US"/>
        </w:rPr>
        <w:t xml:space="preserve">, </w:t>
      </w:r>
      <w:r w:rsidR="00FB4CCE" w:rsidRPr="00AB6E18">
        <w:rPr>
          <w:rFonts w:asciiTheme="minorHAnsi" w:hAnsiTheme="minorHAnsi" w:cstheme="minorHAnsi"/>
          <w:lang w:val="en-US"/>
        </w:rPr>
        <w:t>2023,</w:t>
      </w:r>
      <w:r w:rsidRPr="00AB6E18">
        <w:rPr>
          <w:rFonts w:asciiTheme="minorHAnsi" w:hAnsiTheme="minorHAnsi" w:cstheme="minorHAnsi"/>
          <w:lang w:val="en-US"/>
        </w:rPr>
        <w:t xml:space="preserve"> in Paris,</w:t>
      </w:r>
    </w:p>
    <w:p w:rsidR="00AB6E18" w:rsidRDefault="00AB6E18" w:rsidP="00100A7A">
      <w:pPr>
        <w:jc w:val="both"/>
        <w:rPr>
          <w:rFonts w:asciiTheme="minorHAnsi" w:hAnsiTheme="minorHAnsi" w:cstheme="minorHAnsi"/>
          <w:lang w:val="en-US"/>
        </w:rPr>
      </w:pPr>
    </w:p>
    <w:p w:rsidR="007E3D32" w:rsidRDefault="007E3D32" w:rsidP="00100A7A">
      <w:pPr>
        <w:jc w:val="both"/>
        <w:rPr>
          <w:rFonts w:asciiTheme="minorHAnsi" w:hAnsiTheme="minorHAnsi" w:cstheme="minorHAnsi"/>
          <w:b/>
          <w:lang w:val="en-US"/>
        </w:rPr>
      </w:pPr>
    </w:p>
    <w:p w:rsidR="00100A7A" w:rsidRPr="00100A7A" w:rsidRDefault="00100A7A" w:rsidP="00100A7A">
      <w:pPr>
        <w:jc w:val="both"/>
        <w:rPr>
          <w:rFonts w:asciiTheme="minorHAnsi" w:hAnsiTheme="minorHAnsi" w:cstheme="minorHAnsi"/>
          <w:lang w:val="en-US"/>
        </w:rPr>
      </w:pPr>
      <w:r w:rsidRPr="00100A7A">
        <w:rPr>
          <w:rFonts w:asciiTheme="minorHAnsi" w:hAnsiTheme="minorHAnsi" w:cstheme="minorHAnsi"/>
          <w:lang w:val="en-US"/>
        </w:rPr>
        <w:t xml:space="preserve">For </w:t>
      </w:r>
      <w:r>
        <w:rPr>
          <w:rFonts w:asciiTheme="minorHAnsi" w:hAnsiTheme="minorHAnsi" w:cstheme="minorHAnsi"/>
          <w:lang w:val="en-US"/>
        </w:rPr>
        <w:t xml:space="preserve">the </w:t>
      </w:r>
      <w:r w:rsidRPr="00100A7A">
        <w:rPr>
          <w:rFonts w:asciiTheme="minorHAnsi" w:hAnsiTheme="minorHAnsi" w:cstheme="minorHAnsi"/>
          <w:lang w:val="en-US"/>
        </w:rPr>
        <w:t>AFICEP,</w:t>
      </w:r>
    </w:p>
    <w:p w:rsidR="00100A7A" w:rsidRPr="00100A7A" w:rsidRDefault="00100A7A" w:rsidP="00100A7A">
      <w:pPr>
        <w:jc w:val="both"/>
        <w:rPr>
          <w:rFonts w:asciiTheme="minorHAnsi" w:hAnsiTheme="minorHAnsi" w:cstheme="minorHAnsi"/>
          <w:lang w:val="en-US"/>
        </w:rPr>
      </w:pPr>
      <w:r w:rsidRPr="00100A7A">
        <w:rPr>
          <w:rFonts w:asciiTheme="minorHAnsi" w:hAnsiTheme="minorHAnsi" w:cstheme="minorHAnsi"/>
          <w:lang w:val="en-US"/>
        </w:rPr>
        <w:t>Philippe DABO</w:t>
      </w:r>
    </w:p>
    <w:p w:rsidR="00100A7A" w:rsidRPr="00100A7A" w:rsidRDefault="00100A7A" w:rsidP="00100A7A">
      <w:pPr>
        <w:jc w:val="both"/>
        <w:rPr>
          <w:rFonts w:asciiTheme="minorHAnsi" w:hAnsiTheme="minorHAnsi" w:cstheme="minorHAnsi"/>
          <w:lang w:val="en-US"/>
        </w:rPr>
      </w:pPr>
    </w:p>
    <w:p w:rsidR="00395D2D" w:rsidRPr="00395D2D" w:rsidRDefault="00395D2D" w:rsidP="003068BF">
      <w:pPr>
        <w:jc w:val="both"/>
        <w:rPr>
          <w:rFonts w:asciiTheme="minorHAnsi" w:hAnsiTheme="minorHAnsi" w:cstheme="minorHAnsi"/>
          <w:lang w:val="en-US"/>
        </w:rPr>
      </w:pPr>
    </w:p>
    <w:p w:rsidR="00AB6E18" w:rsidRPr="007E3D32" w:rsidRDefault="00AB6E18" w:rsidP="002D224F">
      <w:pPr>
        <w:jc w:val="both"/>
        <w:rPr>
          <w:rFonts w:cs="Arial"/>
          <w:sz w:val="24"/>
          <w:szCs w:val="24"/>
          <w:lang w:val="en-US"/>
        </w:rPr>
      </w:pPr>
    </w:p>
    <w:p w:rsidR="00C569ED" w:rsidRPr="007E3D32" w:rsidRDefault="00C569ED" w:rsidP="002D224F">
      <w:pPr>
        <w:jc w:val="both"/>
        <w:rPr>
          <w:rFonts w:cs="Arial"/>
          <w:sz w:val="24"/>
          <w:szCs w:val="24"/>
          <w:lang w:val="en-US"/>
        </w:rPr>
      </w:pPr>
    </w:p>
    <w:p w:rsidR="00C569ED" w:rsidRPr="007E3D32" w:rsidRDefault="00C569ED" w:rsidP="00C569ED">
      <w:pPr>
        <w:tabs>
          <w:tab w:val="left" w:pos="1134"/>
        </w:tabs>
        <w:jc w:val="both"/>
        <w:rPr>
          <w:rFonts w:cs="Arial"/>
          <w:b/>
          <w:i/>
          <w:sz w:val="20"/>
          <w:szCs w:val="20"/>
          <w:lang w:val="en-US"/>
        </w:rPr>
      </w:pPr>
      <w:r w:rsidRPr="007E3D32">
        <w:rPr>
          <w:rFonts w:cs="Arial"/>
          <w:b/>
          <w:i/>
          <w:sz w:val="20"/>
          <w:szCs w:val="20"/>
          <w:lang w:val="en-US"/>
        </w:rPr>
        <w:t>AFICEP</w:t>
      </w:r>
    </w:p>
    <w:p w:rsidR="00C569ED" w:rsidRPr="007C75E4" w:rsidRDefault="00C569ED" w:rsidP="00C569ED">
      <w:pPr>
        <w:jc w:val="both"/>
        <w:rPr>
          <w:rFonts w:cs="Arial"/>
          <w:i/>
          <w:sz w:val="20"/>
          <w:szCs w:val="20"/>
        </w:rPr>
      </w:pPr>
      <w:r w:rsidRPr="007C75E4">
        <w:rPr>
          <w:rFonts w:cs="Arial"/>
          <w:i/>
          <w:sz w:val="20"/>
          <w:szCs w:val="20"/>
        </w:rPr>
        <w:t>60, rue Auber</w:t>
      </w:r>
    </w:p>
    <w:p w:rsidR="00C569ED" w:rsidRPr="007C75E4" w:rsidRDefault="00C569ED" w:rsidP="00C569ED">
      <w:pPr>
        <w:jc w:val="both"/>
        <w:rPr>
          <w:rFonts w:cs="Arial"/>
          <w:i/>
          <w:sz w:val="20"/>
          <w:szCs w:val="20"/>
        </w:rPr>
      </w:pPr>
      <w:r w:rsidRPr="007C75E4">
        <w:rPr>
          <w:rFonts w:cs="Arial"/>
          <w:i/>
          <w:sz w:val="20"/>
          <w:szCs w:val="20"/>
        </w:rPr>
        <w:t>94408 VITRY SUR SEINE Cedex</w:t>
      </w:r>
    </w:p>
    <w:p w:rsidR="001132F9" w:rsidRPr="00952FDD" w:rsidRDefault="002C391B" w:rsidP="001132F9">
      <w:pPr>
        <w:jc w:val="both"/>
        <w:rPr>
          <w:rFonts w:cs="Arial"/>
          <w:sz w:val="20"/>
          <w:szCs w:val="20"/>
        </w:rPr>
      </w:pPr>
      <w:hyperlink r:id="rId10" w:history="1">
        <w:r w:rsidR="00C569ED" w:rsidRPr="00085250">
          <w:rPr>
            <w:rStyle w:val="Lienhypertexte"/>
            <w:rFonts w:cs="Arial"/>
            <w:i/>
            <w:sz w:val="20"/>
            <w:szCs w:val="20"/>
          </w:rPr>
          <w:t>http://www.aficep.com</w:t>
        </w:r>
      </w:hyperlink>
      <w:r w:rsidR="001132F9">
        <w:br/>
      </w:r>
      <w:hyperlink r:id="rId11" w:history="1">
        <w:r w:rsidR="001132F9" w:rsidRPr="00952FDD">
          <w:rPr>
            <w:rStyle w:val="Lienhypertexte"/>
            <w:rFonts w:cs="Arial"/>
            <w:sz w:val="20"/>
            <w:szCs w:val="20"/>
          </w:rPr>
          <w:t>https://www.linkedin.com/company/aficep</w:t>
        </w:r>
      </w:hyperlink>
      <w:r w:rsidR="001132F9" w:rsidRPr="00952FDD">
        <w:rPr>
          <w:rFonts w:cs="Arial"/>
          <w:sz w:val="20"/>
          <w:szCs w:val="20"/>
        </w:rPr>
        <w:t xml:space="preserve"> </w:t>
      </w:r>
    </w:p>
    <w:p w:rsidR="00100A7A" w:rsidRPr="007979F3" w:rsidRDefault="002C391B" w:rsidP="00C569ED">
      <w:pPr>
        <w:jc w:val="both"/>
        <w:rPr>
          <w:i/>
          <w:sz w:val="20"/>
        </w:rPr>
      </w:pPr>
      <w:hyperlink r:id="rId12" w:history="1">
        <w:r w:rsidR="00100A7A" w:rsidRPr="00297E08">
          <w:rPr>
            <w:rStyle w:val="Lienhypertexte"/>
            <w:i/>
            <w:sz w:val="20"/>
          </w:rPr>
          <w:t>info@aficep.com</w:t>
        </w:r>
      </w:hyperlink>
    </w:p>
    <w:p w:rsidR="000F2B1A" w:rsidRDefault="000F2B1A" w:rsidP="000F2B1A">
      <w:pPr>
        <w:jc w:val="both"/>
        <w:rPr>
          <w:sz w:val="24"/>
          <w:szCs w:val="24"/>
        </w:rPr>
      </w:pPr>
    </w:p>
    <w:p w:rsidR="00100A7A" w:rsidRDefault="00100A7A" w:rsidP="000F2B1A">
      <w:pPr>
        <w:jc w:val="both"/>
        <w:rPr>
          <w:sz w:val="24"/>
          <w:szCs w:val="24"/>
        </w:rPr>
      </w:pPr>
    </w:p>
    <w:p w:rsidR="000F2B1A" w:rsidRPr="00DE1A26" w:rsidRDefault="000F2B1A" w:rsidP="000F2B1A">
      <w:pPr>
        <w:jc w:val="both"/>
        <w:rPr>
          <w:sz w:val="24"/>
          <w:szCs w:val="24"/>
        </w:rPr>
      </w:pPr>
      <w:r>
        <w:rPr>
          <w:noProof/>
          <w:sz w:val="24"/>
          <w:szCs w:val="24"/>
          <w:lang w:eastAsia="fr-FR"/>
        </w:rPr>
        <w:drawing>
          <wp:anchor distT="0" distB="0" distL="114300" distR="114300" simplePos="0" relativeHeight="251660288" behindDoc="0" locked="0" layoutInCell="1" allowOverlap="1">
            <wp:simplePos x="0" y="0"/>
            <wp:positionH relativeFrom="column">
              <wp:align>left</wp:align>
            </wp:positionH>
            <wp:positionV relativeFrom="paragraph">
              <wp:posOffset>-348615</wp:posOffset>
            </wp:positionV>
            <wp:extent cx="1419225" cy="419100"/>
            <wp:effectExtent l="19050" t="0" r="9525" b="0"/>
            <wp:wrapNone/>
            <wp:docPr id="1" name="Image 1" descr="Logo AFI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FICEP"/>
                    <pic:cNvPicPr>
                      <a:picLocks noChangeAspect="1" noChangeArrowheads="1"/>
                    </pic:cNvPicPr>
                  </pic:nvPicPr>
                  <pic:blipFill>
                    <a:blip r:embed="rId9" cstate="print"/>
                    <a:srcRect/>
                    <a:stretch>
                      <a:fillRect/>
                    </a:stretch>
                  </pic:blipFill>
                  <pic:spPr bwMode="auto">
                    <a:xfrm>
                      <a:off x="0" y="0"/>
                      <a:ext cx="1419225" cy="419100"/>
                    </a:xfrm>
                    <a:prstGeom prst="rect">
                      <a:avLst/>
                    </a:prstGeom>
                    <a:noFill/>
                    <a:ln w="9525">
                      <a:noFill/>
                      <a:miter lim="800000"/>
                      <a:headEnd/>
                      <a:tailEnd/>
                    </a:ln>
                  </pic:spPr>
                </pic:pic>
              </a:graphicData>
            </a:graphic>
          </wp:anchor>
        </w:drawing>
      </w:r>
    </w:p>
    <w:p w:rsidR="000F2B1A" w:rsidRDefault="000F2B1A" w:rsidP="000F2B1A">
      <w:pPr>
        <w:jc w:val="both"/>
        <w:rPr>
          <w:i/>
          <w:sz w:val="18"/>
          <w:szCs w:val="18"/>
        </w:rPr>
      </w:pPr>
      <w:r w:rsidRPr="00DE1A26">
        <w:rPr>
          <w:i/>
          <w:sz w:val="18"/>
          <w:szCs w:val="18"/>
        </w:rPr>
        <w:t xml:space="preserve">Association Française des Ingénieurs et Cadres </w:t>
      </w:r>
    </w:p>
    <w:p w:rsidR="000F2B1A" w:rsidRPr="00DE1A26" w:rsidRDefault="000F2B1A" w:rsidP="000F2B1A">
      <w:pPr>
        <w:jc w:val="both"/>
        <w:rPr>
          <w:i/>
          <w:sz w:val="18"/>
          <w:szCs w:val="18"/>
        </w:rPr>
      </w:pPr>
      <w:proofErr w:type="gramStart"/>
      <w:r w:rsidRPr="00DE1A26">
        <w:rPr>
          <w:i/>
          <w:sz w:val="18"/>
          <w:szCs w:val="18"/>
        </w:rPr>
        <w:t>du</w:t>
      </w:r>
      <w:proofErr w:type="gramEnd"/>
      <w:r w:rsidRPr="00DE1A26">
        <w:rPr>
          <w:i/>
          <w:sz w:val="18"/>
          <w:szCs w:val="18"/>
        </w:rPr>
        <w:t xml:space="preserve"> Caoutchouc et des Polymères</w:t>
      </w:r>
    </w:p>
    <w:p w:rsidR="000F2B1A" w:rsidRDefault="000F2B1A" w:rsidP="000F2B1A">
      <w:pPr>
        <w:jc w:val="both"/>
        <w:rPr>
          <w:sz w:val="16"/>
          <w:szCs w:val="16"/>
        </w:rPr>
      </w:pPr>
    </w:p>
    <w:p w:rsidR="000F2B1A" w:rsidRDefault="000F2B1A" w:rsidP="000F2B1A">
      <w:pPr>
        <w:jc w:val="both"/>
        <w:rPr>
          <w:sz w:val="16"/>
          <w:szCs w:val="16"/>
        </w:rPr>
      </w:pPr>
    </w:p>
    <w:p w:rsidR="000F2B1A" w:rsidRPr="007C75E4" w:rsidRDefault="000F2B1A" w:rsidP="000F2B1A">
      <w:pPr>
        <w:jc w:val="center"/>
        <w:rPr>
          <w:b/>
          <w:color w:val="009A46"/>
          <w:sz w:val="56"/>
          <w:szCs w:val="56"/>
        </w:rPr>
      </w:pPr>
      <w:r>
        <w:rPr>
          <w:b/>
          <w:color w:val="009A46"/>
          <w:sz w:val="56"/>
          <w:szCs w:val="56"/>
        </w:rPr>
        <w:t>Call for Papers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Tr="00FF0049">
        <w:trPr>
          <w:trHeight w:val="80"/>
          <w:jc w:val="center"/>
        </w:trPr>
        <w:tc>
          <w:tcPr>
            <w:tcW w:w="9778" w:type="dxa"/>
          </w:tcPr>
          <w:p w:rsidR="000F2B1A" w:rsidRPr="00C3095E" w:rsidRDefault="000F2B1A" w:rsidP="00FF0049">
            <w:pPr>
              <w:jc w:val="both"/>
              <w:rPr>
                <w:sz w:val="16"/>
                <w:szCs w:val="16"/>
              </w:rPr>
            </w:pPr>
          </w:p>
          <w:p w:rsidR="000F2B1A" w:rsidRDefault="000F2B1A" w:rsidP="00FF0049">
            <w:pPr>
              <w:jc w:val="both"/>
              <w:rPr>
                <w:sz w:val="24"/>
                <w:szCs w:val="24"/>
              </w:rPr>
            </w:pPr>
          </w:p>
        </w:tc>
      </w:tr>
      <w:tr w:rsidR="000F2B1A" w:rsidRPr="000F2B1A" w:rsidTr="00FF0049">
        <w:trPr>
          <w:trHeight w:val="411"/>
          <w:jc w:val="center"/>
        </w:trPr>
        <w:tc>
          <w:tcPr>
            <w:tcW w:w="9778" w:type="dxa"/>
            <w:shd w:val="clear" w:color="auto" w:fill="A6A6A6" w:themeFill="background1" w:themeFillShade="A6"/>
          </w:tcPr>
          <w:p w:rsidR="000F2B1A" w:rsidRDefault="000F2B1A" w:rsidP="00FF0049">
            <w:pPr>
              <w:jc w:val="center"/>
              <w:rPr>
                <w:b/>
                <w:color w:val="FFFFFF" w:themeColor="background1"/>
                <w:sz w:val="20"/>
                <w:szCs w:val="20"/>
              </w:rPr>
            </w:pPr>
          </w:p>
          <w:p w:rsidR="000F2B1A" w:rsidRPr="00411783" w:rsidRDefault="00395D2D" w:rsidP="00FF0049">
            <w:pPr>
              <w:jc w:val="center"/>
              <w:rPr>
                <w:b/>
                <w:color w:val="FFFFFF" w:themeColor="background1"/>
                <w:sz w:val="20"/>
                <w:szCs w:val="20"/>
                <w:lang w:val="en-US"/>
              </w:rPr>
            </w:pPr>
            <w:r>
              <w:rPr>
                <w:b/>
                <w:color w:val="FFFFFF" w:themeColor="background1"/>
                <w:sz w:val="20"/>
                <w:szCs w:val="20"/>
                <w:lang w:val="en-US"/>
              </w:rPr>
              <w:t>ELASTOMERS</w:t>
            </w:r>
            <w:r w:rsidR="00AB6E18">
              <w:rPr>
                <w:b/>
                <w:color w:val="FFFFFF" w:themeColor="background1"/>
                <w:sz w:val="20"/>
                <w:szCs w:val="20"/>
                <w:lang w:val="en-US"/>
              </w:rPr>
              <w:t xml:space="preserve">: INNOVATIONS </w:t>
            </w:r>
            <w:r>
              <w:rPr>
                <w:b/>
                <w:color w:val="FFFFFF" w:themeColor="background1"/>
                <w:sz w:val="20"/>
                <w:szCs w:val="20"/>
                <w:lang w:val="en-US"/>
              </w:rPr>
              <w:t xml:space="preserve">AND </w:t>
            </w:r>
            <w:r w:rsidR="00AB6E18">
              <w:rPr>
                <w:b/>
                <w:color w:val="FFFFFF" w:themeColor="background1"/>
                <w:sz w:val="20"/>
                <w:szCs w:val="20"/>
                <w:lang w:val="en-US"/>
              </w:rPr>
              <w:t>REGULATIONS</w:t>
            </w:r>
          </w:p>
          <w:p w:rsidR="000F2B1A" w:rsidRPr="00411783" w:rsidRDefault="000F2B1A" w:rsidP="00FF0049">
            <w:pPr>
              <w:jc w:val="center"/>
              <w:rPr>
                <w:b/>
                <w:color w:val="FFFFFF" w:themeColor="background1"/>
                <w:sz w:val="20"/>
                <w:szCs w:val="20"/>
                <w:lang w:val="en-US"/>
              </w:rPr>
            </w:pPr>
          </w:p>
        </w:tc>
      </w:tr>
    </w:tbl>
    <w:p w:rsidR="000F2B1A" w:rsidRPr="00411783" w:rsidRDefault="000F2B1A" w:rsidP="000F2B1A">
      <w:pPr>
        <w:tabs>
          <w:tab w:val="left" w:pos="709"/>
        </w:tabs>
        <w:spacing w:line="360" w:lineRule="auto"/>
        <w:jc w:val="both"/>
        <w:rPr>
          <w:lang w:val="en-US"/>
        </w:rPr>
      </w:pPr>
    </w:p>
    <w:p w:rsidR="000F2B1A" w:rsidRPr="00B87B57" w:rsidRDefault="000F2B1A" w:rsidP="000F2B1A">
      <w:pPr>
        <w:tabs>
          <w:tab w:val="left" w:pos="709"/>
        </w:tabs>
        <w:spacing w:line="360" w:lineRule="auto"/>
        <w:jc w:val="both"/>
        <w:rPr>
          <w:lang w:val="en-US"/>
        </w:rPr>
      </w:pPr>
      <w:r w:rsidRPr="00411783">
        <w:rPr>
          <w:lang w:val="en-US"/>
        </w:rPr>
        <w:tab/>
      </w:r>
      <w:r w:rsidRPr="00B87B57">
        <w:rPr>
          <w:lang w:val="en-US"/>
        </w:rPr>
        <w:t xml:space="preserve">LAST </w:t>
      </w:r>
      <w:proofErr w:type="gramStart"/>
      <w:r w:rsidRPr="00B87B57">
        <w:rPr>
          <w:lang w:val="en-US"/>
        </w:rPr>
        <w:t>NAME :</w:t>
      </w:r>
      <w:proofErr w:type="gramEnd"/>
      <w:r w:rsidRPr="00B87B57">
        <w:rPr>
          <w:lang w:val="en-US"/>
        </w:rPr>
        <w:t xml:space="preserve"> ..............................................................................................................................</w:t>
      </w:r>
    </w:p>
    <w:p w:rsidR="000F2B1A" w:rsidRPr="00B87B57" w:rsidRDefault="000F2B1A" w:rsidP="000F2B1A">
      <w:pPr>
        <w:spacing w:line="360" w:lineRule="auto"/>
        <w:jc w:val="both"/>
        <w:rPr>
          <w:lang w:val="en-US"/>
        </w:rPr>
      </w:pPr>
      <w:r w:rsidRPr="00B87B57">
        <w:rPr>
          <w:lang w:val="en-US"/>
        </w:rPr>
        <w:tab/>
        <w:t xml:space="preserve">FIRST </w:t>
      </w:r>
      <w:proofErr w:type="gramStart"/>
      <w:r w:rsidRPr="00B87B57">
        <w:rPr>
          <w:lang w:val="en-US"/>
        </w:rPr>
        <w:t>NAME :</w:t>
      </w:r>
      <w:proofErr w:type="gramEnd"/>
      <w:r w:rsidRPr="00B87B57">
        <w:rPr>
          <w:lang w:val="en-US"/>
        </w:rPr>
        <w:t xml:space="preserve"> ..........................................................................................................................</w:t>
      </w:r>
      <w:r>
        <w:rPr>
          <w:lang w:val="en-US"/>
        </w:rPr>
        <w:t>..</w:t>
      </w:r>
    </w:p>
    <w:p w:rsidR="000F2B1A" w:rsidRPr="00B87B57" w:rsidRDefault="000F2B1A" w:rsidP="000F2B1A">
      <w:pPr>
        <w:spacing w:line="360" w:lineRule="auto"/>
        <w:jc w:val="both"/>
        <w:rPr>
          <w:lang w:val="en-US"/>
        </w:rPr>
      </w:pPr>
      <w:r w:rsidRPr="00B87B57">
        <w:rPr>
          <w:lang w:val="en-US"/>
        </w:rPr>
        <w:tab/>
        <w:t xml:space="preserve">JOB </w:t>
      </w:r>
      <w:proofErr w:type="gramStart"/>
      <w:r w:rsidRPr="00B87B57">
        <w:rPr>
          <w:lang w:val="en-US"/>
        </w:rPr>
        <w:t>TITLE :</w:t>
      </w:r>
      <w:proofErr w:type="gramEnd"/>
      <w:r w:rsidRPr="00B87B57">
        <w:rPr>
          <w:lang w:val="en-US"/>
        </w:rPr>
        <w:t xml:space="preserve"> ....................................................................................................................</w:t>
      </w:r>
      <w:r>
        <w:rPr>
          <w:lang w:val="en-US"/>
        </w:rPr>
        <w:t>............</w:t>
      </w:r>
    </w:p>
    <w:p w:rsidR="000F2B1A" w:rsidRPr="00B87B57" w:rsidRDefault="000F2B1A" w:rsidP="000F2B1A">
      <w:pPr>
        <w:spacing w:line="360" w:lineRule="auto"/>
        <w:jc w:val="both"/>
        <w:rPr>
          <w:lang w:val="en-US"/>
        </w:rPr>
      </w:pPr>
      <w:r w:rsidRPr="00B87B57">
        <w:rPr>
          <w:lang w:val="en-US"/>
        </w:rPr>
        <w:tab/>
        <w:t xml:space="preserve">COMPANY </w:t>
      </w:r>
      <w:proofErr w:type="gramStart"/>
      <w:r w:rsidRPr="00B87B57">
        <w:rPr>
          <w:lang w:val="en-US"/>
        </w:rPr>
        <w:t>NAME :</w:t>
      </w:r>
      <w:proofErr w:type="gramEnd"/>
      <w:r w:rsidRPr="00B87B57">
        <w:rPr>
          <w:lang w:val="en-US"/>
        </w:rPr>
        <w:t xml:space="preserve"> ....................................................................................................................</w:t>
      </w:r>
    </w:p>
    <w:p w:rsidR="000F2B1A" w:rsidRPr="00B87B57" w:rsidRDefault="000F2B1A" w:rsidP="000F2B1A">
      <w:pPr>
        <w:spacing w:line="360" w:lineRule="auto"/>
        <w:jc w:val="both"/>
        <w:rPr>
          <w:lang w:val="en-US"/>
        </w:rPr>
      </w:pPr>
      <w:r w:rsidRPr="00B87B57">
        <w:rPr>
          <w:lang w:val="en-US"/>
        </w:rPr>
        <w:tab/>
      </w:r>
      <w:proofErr w:type="gramStart"/>
      <w:r w:rsidRPr="00B87B57">
        <w:rPr>
          <w:lang w:val="en-US"/>
        </w:rPr>
        <w:t>ADDRESS :</w:t>
      </w:r>
      <w:proofErr w:type="gramEnd"/>
      <w:r w:rsidRPr="00B87B57">
        <w:rPr>
          <w:lang w:val="en-US"/>
        </w:rPr>
        <w:t xml:space="preserve"> ......................................................................................................................</w:t>
      </w:r>
      <w:r>
        <w:rPr>
          <w:lang w:val="en-US"/>
        </w:rPr>
        <w:t>..........</w:t>
      </w:r>
    </w:p>
    <w:p w:rsidR="000F2B1A" w:rsidRPr="00B87B57" w:rsidRDefault="000F2B1A" w:rsidP="000F2B1A">
      <w:pPr>
        <w:spacing w:line="360" w:lineRule="auto"/>
        <w:jc w:val="both"/>
        <w:rPr>
          <w:lang w:val="en-US"/>
        </w:rPr>
      </w:pPr>
      <w:r w:rsidRPr="00B87B57">
        <w:rPr>
          <w:lang w:val="en-US"/>
        </w:rPr>
        <w:tab/>
        <w:t>.....................................................................................................................................................</w:t>
      </w:r>
    </w:p>
    <w:p w:rsidR="000F2B1A" w:rsidRPr="00B87B57" w:rsidRDefault="000F2B1A" w:rsidP="000F2B1A">
      <w:pPr>
        <w:spacing w:line="360" w:lineRule="auto"/>
        <w:jc w:val="both"/>
        <w:rPr>
          <w:lang w:val="en-US"/>
        </w:rPr>
      </w:pPr>
      <w:r w:rsidRPr="00B87B57">
        <w:rPr>
          <w:lang w:val="en-US"/>
        </w:rPr>
        <w:tab/>
        <w:t>.....................................................................................................................................................</w:t>
      </w:r>
    </w:p>
    <w:p w:rsidR="000F2B1A" w:rsidRPr="00B87B57" w:rsidRDefault="000F2B1A" w:rsidP="000F2B1A">
      <w:pPr>
        <w:spacing w:line="360" w:lineRule="auto"/>
        <w:jc w:val="both"/>
        <w:rPr>
          <w:lang w:val="en-US"/>
        </w:rPr>
      </w:pPr>
      <w:r w:rsidRPr="00B87B57">
        <w:rPr>
          <w:lang w:val="en-US"/>
        </w:rPr>
        <w:tab/>
        <w:t xml:space="preserve">POSTAL </w:t>
      </w:r>
      <w:proofErr w:type="gramStart"/>
      <w:r w:rsidRPr="00B87B57">
        <w:rPr>
          <w:lang w:val="en-US"/>
        </w:rPr>
        <w:t>CODE :</w:t>
      </w:r>
      <w:proofErr w:type="gramEnd"/>
      <w:r w:rsidRPr="00B87B57">
        <w:rPr>
          <w:lang w:val="en-US"/>
        </w:rPr>
        <w:t xml:space="preserve"> ..............................................................................................................</w:t>
      </w:r>
      <w:r>
        <w:rPr>
          <w:lang w:val="en-US"/>
        </w:rPr>
        <w:t>..........</w:t>
      </w:r>
    </w:p>
    <w:p w:rsidR="000F2B1A" w:rsidRPr="00B87B57" w:rsidRDefault="000F2B1A" w:rsidP="000F2B1A">
      <w:pPr>
        <w:spacing w:line="360" w:lineRule="auto"/>
        <w:jc w:val="both"/>
        <w:rPr>
          <w:lang w:val="en-US"/>
        </w:rPr>
      </w:pPr>
      <w:r w:rsidRPr="00B87B57">
        <w:rPr>
          <w:lang w:val="en-US"/>
        </w:rPr>
        <w:tab/>
      </w:r>
      <w:proofErr w:type="gramStart"/>
      <w:r w:rsidRPr="00B87B57">
        <w:rPr>
          <w:lang w:val="en-US"/>
        </w:rPr>
        <w:t>CITY :</w:t>
      </w:r>
      <w:proofErr w:type="gramEnd"/>
      <w:r w:rsidRPr="00B87B57">
        <w:rPr>
          <w:lang w:val="en-US"/>
        </w:rPr>
        <w:t xml:space="preserve"> ..............................................................................................................................</w:t>
      </w:r>
      <w:r>
        <w:rPr>
          <w:lang w:val="en-US"/>
        </w:rPr>
        <w:t>............</w:t>
      </w:r>
    </w:p>
    <w:p w:rsidR="000F2B1A" w:rsidRPr="00B87B57" w:rsidRDefault="000F2B1A" w:rsidP="000F2B1A">
      <w:pPr>
        <w:spacing w:line="360" w:lineRule="auto"/>
        <w:jc w:val="both"/>
        <w:rPr>
          <w:lang w:val="en-US"/>
        </w:rPr>
      </w:pPr>
      <w:r w:rsidRPr="00B87B57">
        <w:rPr>
          <w:lang w:val="en-US"/>
        </w:rPr>
        <w:tab/>
      </w:r>
      <w:proofErr w:type="gramStart"/>
      <w:r w:rsidRPr="00B87B57">
        <w:rPr>
          <w:lang w:val="en-US"/>
        </w:rPr>
        <w:t>COUNTRY :</w:t>
      </w:r>
      <w:proofErr w:type="gramEnd"/>
      <w:r w:rsidRPr="00B87B57">
        <w:rPr>
          <w:lang w:val="en-US"/>
        </w:rPr>
        <w:t xml:space="preserve"> ..............................................................................................................................</w:t>
      </w:r>
      <w:r>
        <w:rPr>
          <w:lang w:val="en-US"/>
        </w:rPr>
        <w:t>..</w:t>
      </w:r>
    </w:p>
    <w:p w:rsidR="000F2B1A" w:rsidRPr="00B87B57" w:rsidRDefault="000F2B1A" w:rsidP="000F2B1A">
      <w:pPr>
        <w:spacing w:line="360" w:lineRule="auto"/>
        <w:jc w:val="both"/>
        <w:rPr>
          <w:lang w:val="en-US"/>
        </w:rPr>
      </w:pPr>
      <w:r w:rsidRPr="00B87B57">
        <w:rPr>
          <w:lang w:val="en-US"/>
        </w:rPr>
        <w:tab/>
        <w:t xml:space="preserve">PHONE </w:t>
      </w:r>
      <w:proofErr w:type="gramStart"/>
      <w:r w:rsidRPr="00B87B57">
        <w:rPr>
          <w:lang w:val="en-US"/>
        </w:rPr>
        <w:t>NUMBER :</w:t>
      </w:r>
      <w:proofErr w:type="gramEnd"/>
      <w:r w:rsidRPr="00B87B57">
        <w:rPr>
          <w:lang w:val="en-US"/>
        </w:rPr>
        <w:t xml:space="preserve"> .................................................... </w:t>
      </w:r>
      <w:proofErr w:type="gramStart"/>
      <w:r w:rsidRPr="00B87B57">
        <w:rPr>
          <w:lang w:val="en-US"/>
        </w:rPr>
        <w:t>FAX :</w:t>
      </w:r>
      <w:proofErr w:type="gramEnd"/>
      <w:r w:rsidRPr="00B87B57">
        <w:rPr>
          <w:lang w:val="en-US"/>
        </w:rPr>
        <w:t xml:space="preserve"> .....................................................</w:t>
      </w:r>
    </w:p>
    <w:p w:rsidR="000F2B1A" w:rsidRPr="00B87B57" w:rsidRDefault="000F2B1A" w:rsidP="000F2B1A">
      <w:pPr>
        <w:spacing w:line="360" w:lineRule="auto"/>
        <w:jc w:val="both"/>
        <w:rPr>
          <w:lang w:val="en-US"/>
        </w:rPr>
      </w:pPr>
      <w:r w:rsidRPr="00B87B57">
        <w:rPr>
          <w:lang w:val="en-US"/>
        </w:rPr>
        <w:tab/>
      </w:r>
      <w:proofErr w:type="gramStart"/>
      <w:r w:rsidRPr="00B87B57">
        <w:rPr>
          <w:lang w:val="en-US"/>
        </w:rPr>
        <w:t>EMAIL :</w:t>
      </w:r>
      <w:proofErr w:type="gramEnd"/>
      <w:r w:rsidRPr="00B87B57">
        <w:rPr>
          <w:lang w:val="en-US"/>
        </w:rPr>
        <w:t xml:space="preserve"> .......................................................................................................................................</w:t>
      </w:r>
    </w:p>
    <w:p w:rsidR="000F2B1A" w:rsidRPr="00B87B57" w:rsidRDefault="000F2B1A" w:rsidP="000F2B1A">
      <w:pPr>
        <w:jc w:val="both"/>
        <w:rPr>
          <w:sz w:val="24"/>
          <w:szCs w:val="24"/>
          <w:lang w:val="en-US"/>
        </w:rPr>
      </w:pPr>
    </w:p>
    <w:p w:rsidR="000F2B1A" w:rsidRPr="00B87B57" w:rsidRDefault="000F2B1A" w:rsidP="000F2B1A">
      <w:pPr>
        <w:jc w:val="both"/>
        <w:rPr>
          <w:sz w:val="24"/>
          <w:szCs w:val="24"/>
          <w:lang w:val="en-US"/>
        </w:rPr>
      </w:pPr>
    </w:p>
    <w:p w:rsidR="000F2B1A" w:rsidRPr="00B87B57" w:rsidRDefault="000F2B1A" w:rsidP="000F2B1A">
      <w:pPr>
        <w:jc w:val="both"/>
        <w:rPr>
          <w:sz w:val="24"/>
          <w:szCs w:val="24"/>
          <w:lang w:val="en-US"/>
        </w:rPr>
      </w:pPr>
    </w:p>
    <w:p w:rsidR="000F2B1A" w:rsidRPr="00B87B57" w:rsidRDefault="000F2B1A" w:rsidP="000F2B1A">
      <w:pPr>
        <w:tabs>
          <w:tab w:val="left" w:pos="567"/>
        </w:tabs>
        <w:jc w:val="both"/>
        <w:rPr>
          <w:rFonts w:cs="Arial"/>
          <w:lang w:val="en-US"/>
        </w:rPr>
      </w:pPr>
      <w:r w:rsidRPr="00B87B57">
        <w:rPr>
          <w:rFonts w:ascii="Wingdings" w:hAnsi="Wingdings"/>
          <w:lang w:val="en-US"/>
        </w:rPr>
        <w:tab/>
      </w:r>
      <w:r w:rsidRPr="00626000">
        <w:rPr>
          <w:rFonts w:ascii="Wingdings" w:hAnsi="Wingdings"/>
        </w:rPr>
        <w:t></w:t>
      </w:r>
      <w:r w:rsidRPr="00B87B57">
        <w:rPr>
          <w:rFonts w:cs="Arial"/>
          <w:lang w:val="en-US"/>
        </w:rPr>
        <w:tab/>
        <w:t>Would like to present an oral communication</w:t>
      </w:r>
    </w:p>
    <w:p w:rsidR="000F2B1A" w:rsidRPr="00B87B57" w:rsidRDefault="000F2B1A" w:rsidP="000F2B1A">
      <w:pPr>
        <w:tabs>
          <w:tab w:val="left" w:pos="567"/>
        </w:tabs>
        <w:jc w:val="both"/>
        <w:rPr>
          <w:rFonts w:cs="Arial"/>
          <w:lang w:val="en-US"/>
        </w:rPr>
      </w:pPr>
    </w:p>
    <w:p w:rsidR="000F2B1A" w:rsidRPr="00B87B57" w:rsidRDefault="000F2B1A" w:rsidP="000F2B1A">
      <w:pPr>
        <w:tabs>
          <w:tab w:val="left" w:pos="567"/>
        </w:tabs>
        <w:jc w:val="both"/>
        <w:rPr>
          <w:rFonts w:cs="Arial"/>
          <w:lang w:val="en-US"/>
        </w:rPr>
      </w:pPr>
      <w:r w:rsidRPr="00B87B57">
        <w:rPr>
          <w:rFonts w:ascii="Wingdings" w:hAnsi="Wingdings"/>
          <w:lang w:val="en-US"/>
        </w:rPr>
        <w:tab/>
      </w:r>
      <w:r w:rsidRPr="00626000">
        <w:rPr>
          <w:rFonts w:ascii="Wingdings" w:hAnsi="Wingdings"/>
        </w:rPr>
        <w:t></w:t>
      </w:r>
      <w:r w:rsidRPr="00B87B57">
        <w:rPr>
          <w:rFonts w:cs="Arial"/>
          <w:lang w:val="en-US"/>
        </w:rPr>
        <w:tab/>
        <w:t>Is interested in attending the congress and would like to receive the program</w:t>
      </w:r>
    </w:p>
    <w:p w:rsidR="000F2B1A" w:rsidRPr="00B87B57" w:rsidRDefault="000F2B1A" w:rsidP="000F2B1A">
      <w:pPr>
        <w:tabs>
          <w:tab w:val="left" w:pos="567"/>
        </w:tabs>
        <w:jc w:val="both"/>
        <w:rPr>
          <w:rFonts w:cs="Arial"/>
          <w:lang w:val="en-US"/>
        </w:rPr>
      </w:pPr>
    </w:p>
    <w:p w:rsidR="000F2B1A" w:rsidRPr="002103F5" w:rsidRDefault="000F2B1A" w:rsidP="000F2B1A">
      <w:pPr>
        <w:tabs>
          <w:tab w:val="left" w:pos="567"/>
        </w:tabs>
        <w:jc w:val="both"/>
        <w:rPr>
          <w:rFonts w:cs="Arial"/>
          <w:lang w:val="en-US"/>
        </w:rPr>
      </w:pPr>
      <w:r w:rsidRPr="00B87B57">
        <w:rPr>
          <w:rFonts w:ascii="Wingdings" w:hAnsi="Wingdings"/>
          <w:lang w:val="en-US"/>
        </w:rPr>
        <w:tab/>
      </w:r>
      <w:r w:rsidRPr="00626000">
        <w:rPr>
          <w:rFonts w:ascii="Wingdings" w:hAnsi="Wingdings"/>
        </w:rPr>
        <w:t></w:t>
      </w:r>
      <w:r w:rsidRPr="002103F5">
        <w:rPr>
          <w:rFonts w:cs="Arial"/>
          <w:lang w:val="en-US"/>
        </w:rPr>
        <w:tab/>
      </w:r>
      <w:r w:rsidRPr="00B87B57">
        <w:rPr>
          <w:rFonts w:cs="Arial"/>
          <w:lang w:val="en-US"/>
        </w:rPr>
        <w:t>Is interested in</w:t>
      </w:r>
      <w:r w:rsidRPr="002103F5">
        <w:rPr>
          <w:rFonts w:cs="Arial"/>
          <w:lang w:val="en-US"/>
        </w:rPr>
        <w:t xml:space="preserve"> sponsoring this event</w:t>
      </w: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p w:rsidR="000F2B1A" w:rsidRPr="002103F5" w:rsidRDefault="000F2B1A" w:rsidP="000F2B1A">
      <w:pPr>
        <w:tabs>
          <w:tab w:val="left" w:pos="567"/>
        </w:tabs>
        <w:jc w:val="both"/>
        <w:rPr>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RPr="006D18E8" w:rsidTr="00FF0049">
        <w:trPr>
          <w:trHeight w:val="619"/>
          <w:jc w:val="center"/>
        </w:trPr>
        <w:tc>
          <w:tcPr>
            <w:tcW w:w="9778" w:type="dxa"/>
            <w:shd w:val="pct10" w:color="auto" w:fill="auto"/>
          </w:tcPr>
          <w:p w:rsidR="000F2B1A" w:rsidRDefault="000F2B1A" w:rsidP="00FF0049">
            <w:pPr>
              <w:jc w:val="center"/>
              <w:rPr>
                <w:color w:val="595959" w:themeColor="text1" w:themeTint="A6"/>
              </w:rPr>
            </w:pPr>
            <w:proofErr w:type="spellStart"/>
            <w:r>
              <w:rPr>
                <w:color w:val="595959" w:themeColor="text1" w:themeTint="A6"/>
              </w:rPr>
              <w:t>Send</w:t>
            </w:r>
            <w:proofErr w:type="spellEnd"/>
            <w:r>
              <w:rPr>
                <w:color w:val="595959" w:themeColor="text1" w:themeTint="A6"/>
              </w:rPr>
              <w:t xml:space="preserve"> </w:t>
            </w:r>
            <w:proofErr w:type="spellStart"/>
            <w:r>
              <w:rPr>
                <w:color w:val="595959" w:themeColor="text1" w:themeTint="A6"/>
              </w:rPr>
              <w:t>before</w:t>
            </w:r>
            <w:proofErr w:type="spellEnd"/>
          </w:p>
          <w:p w:rsidR="000F2B1A" w:rsidRPr="006D18E8" w:rsidRDefault="00886ED7" w:rsidP="00886ED7">
            <w:pPr>
              <w:jc w:val="center"/>
              <w:rPr>
                <w:color w:val="595959" w:themeColor="text1" w:themeTint="A6"/>
              </w:rPr>
            </w:pPr>
            <w:proofErr w:type="spellStart"/>
            <w:r>
              <w:rPr>
                <w:b/>
                <w:color w:val="C00000"/>
                <w:sz w:val="28"/>
                <w:szCs w:val="28"/>
              </w:rPr>
              <w:t>October</w:t>
            </w:r>
            <w:proofErr w:type="spellEnd"/>
            <w:r>
              <w:rPr>
                <w:b/>
                <w:color w:val="C00000"/>
                <w:sz w:val="28"/>
                <w:szCs w:val="28"/>
              </w:rPr>
              <w:t xml:space="preserve"> 6</w:t>
            </w:r>
            <w:r w:rsidR="000F2B1A">
              <w:rPr>
                <w:b/>
                <w:color w:val="C00000"/>
                <w:sz w:val="28"/>
                <w:szCs w:val="28"/>
              </w:rPr>
              <w:t>, 20</w:t>
            </w:r>
            <w:r w:rsidR="00536803">
              <w:rPr>
                <w:b/>
                <w:color w:val="C00000"/>
                <w:sz w:val="28"/>
                <w:szCs w:val="28"/>
              </w:rPr>
              <w:t>2</w:t>
            </w:r>
            <w:r w:rsidR="00100A7A">
              <w:rPr>
                <w:b/>
                <w:color w:val="C00000"/>
                <w:sz w:val="28"/>
                <w:szCs w:val="28"/>
              </w:rPr>
              <w:t>3</w:t>
            </w:r>
          </w:p>
        </w:tc>
      </w:tr>
    </w:tbl>
    <w:p w:rsidR="000F2B1A" w:rsidRDefault="000F2B1A" w:rsidP="000F2B1A">
      <w:pPr>
        <w:tabs>
          <w:tab w:val="left" w:pos="567"/>
        </w:tabs>
        <w:jc w:val="both"/>
      </w:pPr>
    </w:p>
    <w:p w:rsidR="000F2B1A" w:rsidRDefault="002C391B" w:rsidP="000F2B1A">
      <w:pPr>
        <w:tabs>
          <w:tab w:val="left" w:pos="567"/>
        </w:tabs>
        <w:jc w:val="both"/>
      </w:pPr>
      <w:r>
        <w:rPr>
          <w:noProof/>
          <w:lang w:eastAsia="fr-FR"/>
        </w:rPr>
        <w:pict>
          <v:rect id="Rectangle 2" o:spid="_x0000_s1026" style="position:absolute;left:0;text-align:left;margin-left:-4.8pt;margin-top:331.55pt;width:249pt;height:48.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" fillcolor="#e5b8b7 [1301]">
            <v:textbox>
              <w:txbxContent>
                <w:p w:rsidR="000F2B1A" w:rsidRPr="006D18E8" w:rsidRDefault="000F2B1A" w:rsidP="000F2B1A">
                  <w:pPr>
                    <w:jc w:val="both"/>
                    <w:rPr>
                      <w:sz w:val="18"/>
                      <w:szCs w:val="18"/>
                    </w:rPr>
                  </w:pPr>
                  <w:r w:rsidRPr="006D18E8">
                    <w:rPr>
                      <w:sz w:val="18"/>
                      <w:szCs w:val="18"/>
                    </w:rPr>
                    <w:t>Informations Congrès :</w:t>
                  </w:r>
                </w:p>
                <w:p w:rsidR="000F2B1A" w:rsidRDefault="000F2B1A" w:rsidP="000F2B1A">
                  <w:pPr>
                    <w:jc w:val="both"/>
                    <w:rPr>
                      <w:sz w:val="18"/>
                      <w:szCs w:val="18"/>
                    </w:rPr>
                  </w:pPr>
                  <w:r>
                    <w:rPr>
                      <w:sz w:val="18"/>
                      <w:szCs w:val="18"/>
                    </w:rPr>
                    <w:t xml:space="preserve">AFICEP : </w:t>
                  </w:r>
                  <w:r w:rsidRPr="006D18E8">
                    <w:rPr>
                      <w:sz w:val="18"/>
                      <w:szCs w:val="18"/>
                    </w:rPr>
                    <w:t>+33 (0)1 49 60 57 85</w:t>
                  </w:r>
                </w:p>
                <w:p w:rsidR="000F2B1A" w:rsidRPr="00A223B3" w:rsidRDefault="002C391B" w:rsidP="000F2B1A">
                  <w:pPr>
                    <w:rPr>
                      <w:color w:val="1F497D" w:themeColor="text2"/>
                    </w:rPr>
                  </w:pPr>
                  <w:hyperlink r:id="rId13" w:history="1">
                    <w:r w:rsidR="000F2B1A">
                      <w:rPr>
                        <w:rStyle w:val="Lienhypertexte"/>
                        <w:b/>
                        <w:color w:val="1F497D" w:themeColor="text2"/>
                        <w:sz w:val="24"/>
                        <w:szCs w:val="24"/>
                      </w:rPr>
                      <w:t>info</w:t>
                    </w:r>
                    <w:r w:rsidR="000F2B1A" w:rsidRPr="00A223B3">
                      <w:rPr>
                        <w:rStyle w:val="Lienhypertexte"/>
                        <w:b/>
                        <w:color w:val="1F497D" w:themeColor="text2"/>
                        <w:sz w:val="24"/>
                        <w:szCs w:val="24"/>
                      </w:rPr>
                      <w:t>@</w:t>
                    </w:r>
                    <w:r w:rsidR="000F2B1A">
                      <w:rPr>
                        <w:rStyle w:val="Lienhypertexte"/>
                        <w:b/>
                        <w:color w:val="1F497D" w:themeColor="text2"/>
                        <w:sz w:val="24"/>
                        <w:szCs w:val="24"/>
                      </w:rPr>
                      <w:t>aficep</w:t>
                    </w:r>
                    <w:r w:rsidR="000F2B1A" w:rsidRPr="00A223B3">
                      <w:rPr>
                        <w:rStyle w:val="Lienhypertexte"/>
                        <w:b/>
                        <w:color w:val="1F497D" w:themeColor="text2"/>
                        <w:sz w:val="24"/>
                        <w:szCs w:val="24"/>
                      </w:rPr>
                      <w:t>.</w:t>
                    </w:r>
                    <w:r w:rsidR="000F2B1A">
                      <w:rPr>
                        <w:rStyle w:val="Lienhypertexte"/>
                        <w:b/>
                        <w:color w:val="1F497D" w:themeColor="text2"/>
                        <w:sz w:val="24"/>
                        <w:szCs w:val="24"/>
                      </w:rPr>
                      <w:t>com</w:t>
                    </w:r>
                  </w:hyperlink>
                </w:p>
              </w:txbxContent>
            </v:textbox>
          </v:rect>
        </w:pict>
      </w:r>
    </w:p>
    <w:p w:rsidR="000F2B1A" w:rsidRDefault="002C391B" w:rsidP="000F2B1A">
      <w:pPr>
        <w:tabs>
          <w:tab w:val="left" w:pos="567"/>
        </w:tabs>
        <w:jc w:val="both"/>
      </w:pPr>
      <w:r w:rsidRPr="002C391B">
        <w:rPr>
          <w:noProof/>
          <w:sz w:val="24"/>
          <w:szCs w:val="24"/>
          <w:lang w:eastAsia="fr-FR"/>
        </w:rPr>
        <w:pict>
          <v:rect id="Rectangle 1" o:spid="_x0000_s1027" style="position:absolute;left:0;text-align:left;margin-left:0;margin-top:3.8pt;width:249pt;height:48.2pt;z-index:-25165414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" fillcolor="#e5b8b7 [1301]">
            <v:textbox>
              <w:txbxContent>
                <w:p w:rsidR="000F2B1A" w:rsidRPr="006D18E8" w:rsidRDefault="000F2B1A" w:rsidP="000F2B1A">
                  <w:pPr>
                    <w:jc w:val="center"/>
                    <w:rPr>
                      <w:sz w:val="18"/>
                      <w:szCs w:val="18"/>
                    </w:rPr>
                  </w:pPr>
                  <w:proofErr w:type="spellStart"/>
                  <w:r w:rsidRPr="006D18E8">
                    <w:rPr>
                      <w:sz w:val="18"/>
                      <w:szCs w:val="18"/>
                    </w:rPr>
                    <w:t>Congr</w:t>
                  </w:r>
                  <w:r>
                    <w:rPr>
                      <w:sz w:val="18"/>
                      <w:szCs w:val="18"/>
                    </w:rPr>
                    <w:t>e</w:t>
                  </w:r>
                  <w:r w:rsidRPr="006D18E8">
                    <w:rPr>
                      <w:sz w:val="18"/>
                      <w:szCs w:val="18"/>
                    </w:rPr>
                    <w:t>s</w:t>
                  </w:r>
                  <w:r>
                    <w:rPr>
                      <w:sz w:val="18"/>
                      <w:szCs w:val="18"/>
                    </w:rPr>
                    <w:t>s</w:t>
                  </w:r>
                  <w:proofErr w:type="spellEnd"/>
                  <w:r w:rsidRPr="002103F5">
                    <w:rPr>
                      <w:sz w:val="18"/>
                      <w:szCs w:val="18"/>
                    </w:rPr>
                    <w:t xml:space="preserve"> </w:t>
                  </w:r>
                  <w:r w:rsidRPr="006D18E8">
                    <w:rPr>
                      <w:sz w:val="18"/>
                      <w:szCs w:val="18"/>
                    </w:rPr>
                    <w:t>Informations :</w:t>
                  </w:r>
                </w:p>
                <w:p w:rsidR="000F2B1A" w:rsidRDefault="000F2B1A" w:rsidP="000F2B1A">
                  <w:pPr>
                    <w:jc w:val="center"/>
                    <w:rPr>
                      <w:sz w:val="18"/>
                      <w:szCs w:val="18"/>
                    </w:rPr>
                  </w:pPr>
                  <w:r>
                    <w:rPr>
                      <w:sz w:val="18"/>
                      <w:szCs w:val="18"/>
                    </w:rPr>
                    <w:t>AFICEP</w:t>
                  </w:r>
                </w:p>
                <w:p w:rsidR="000F2B1A" w:rsidRPr="00A223B3" w:rsidRDefault="002C391B" w:rsidP="000F2B1A">
                  <w:pPr>
                    <w:jc w:val="center"/>
                    <w:rPr>
                      <w:color w:val="1F497D" w:themeColor="text2"/>
                    </w:rPr>
                  </w:pPr>
                  <w:hyperlink r:id="rId14" w:history="1">
                    <w:r w:rsidR="000F2B1A">
                      <w:rPr>
                        <w:rStyle w:val="Lienhypertexte"/>
                        <w:b/>
                        <w:color w:val="1F497D" w:themeColor="text2"/>
                        <w:sz w:val="24"/>
                        <w:szCs w:val="24"/>
                      </w:rPr>
                      <w:t>info</w:t>
                    </w:r>
                    <w:r w:rsidR="000F2B1A" w:rsidRPr="00A223B3">
                      <w:rPr>
                        <w:rStyle w:val="Lienhypertexte"/>
                        <w:b/>
                        <w:color w:val="1F497D" w:themeColor="text2"/>
                        <w:sz w:val="24"/>
                        <w:szCs w:val="24"/>
                      </w:rPr>
                      <w:t>@</w:t>
                    </w:r>
                    <w:r w:rsidR="000F2B1A">
                      <w:rPr>
                        <w:rStyle w:val="Lienhypertexte"/>
                        <w:b/>
                        <w:color w:val="1F497D" w:themeColor="text2"/>
                        <w:sz w:val="24"/>
                        <w:szCs w:val="24"/>
                      </w:rPr>
                      <w:t>aficep</w:t>
                    </w:r>
                    <w:r w:rsidR="000F2B1A" w:rsidRPr="00A223B3">
                      <w:rPr>
                        <w:rStyle w:val="Lienhypertexte"/>
                        <w:b/>
                        <w:color w:val="1F497D" w:themeColor="text2"/>
                        <w:sz w:val="24"/>
                        <w:szCs w:val="24"/>
                      </w:rPr>
                      <w:t>.</w:t>
                    </w:r>
                    <w:r w:rsidR="000F2B1A">
                      <w:rPr>
                        <w:rStyle w:val="Lienhypertexte"/>
                        <w:b/>
                        <w:color w:val="1F497D" w:themeColor="text2"/>
                        <w:sz w:val="24"/>
                        <w:szCs w:val="24"/>
                      </w:rPr>
                      <w:t>com</w:t>
                    </w:r>
                  </w:hyperlink>
                </w:p>
              </w:txbxContent>
            </v:textbox>
          </v:rect>
        </w:pict>
      </w:r>
    </w:p>
    <w:p w:rsidR="000F2B1A" w:rsidRDefault="000F2B1A" w:rsidP="000F2B1A">
      <w:pPr>
        <w:tabs>
          <w:tab w:val="left" w:pos="567"/>
        </w:tabs>
        <w:jc w:val="both"/>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0F2B1A" w:rsidRDefault="000F2B1A" w:rsidP="000F2B1A">
      <w:pPr>
        <w:jc w:val="both"/>
        <w:rPr>
          <w:sz w:val="24"/>
          <w:szCs w:val="24"/>
        </w:rPr>
      </w:pPr>
    </w:p>
    <w:p w:rsidR="00100A7A" w:rsidRDefault="00100A7A" w:rsidP="000F2B1A">
      <w:pPr>
        <w:jc w:val="both"/>
        <w:rPr>
          <w:sz w:val="24"/>
          <w:szCs w:val="24"/>
        </w:rPr>
      </w:pPr>
    </w:p>
    <w:p w:rsidR="000F2B1A" w:rsidRPr="00DE1A26" w:rsidRDefault="000F2B1A" w:rsidP="000F2B1A">
      <w:pPr>
        <w:jc w:val="both"/>
        <w:rPr>
          <w:sz w:val="24"/>
          <w:szCs w:val="24"/>
        </w:rPr>
      </w:pPr>
      <w:r>
        <w:rPr>
          <w:noProof/>
          <w:sz w:val="24"/>
          <w:szCs w:val="24"/>
          <w:lang w:eastAsia="fr-FR"/>
        </w:rPr>
        <w:drawing>
          <wp:anchor distT="0" distB="0" distL="114300" distR="114300" simplePos="0" relativeHeight="251661312" behindDoc="0" locked="0" layoutInCell="1" allowOverlap="1">
            <wp:simplePos x="0" y="0"/>
            <wp:positionH relativeFrom="column">
              <wp:align>left</wp:align>
            </wp:positionH>
            <wp:positionV relativeFrom="paragraph">
              <wp:posOffset>-348615</wp:posOffset>
            </wp:positionV>
            <wp:extent cx="1419225" cy="419100"/>
            <wp:effectExtent l="19050" t="0" r="9525" b="0"/>
            <wp:wrapNone/>
            <wp:docPr id="4" name="Image 1" descr="Logo AFIC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FICEP"/>
                    <pic:cNvPicPr>
                      <a:picLocks noChangeAspect="1" noChangeArrowheads="1"/>
                    </pic:cNvPicPr>
                  </pic:nvPicPr>
                  <pic:blipFill>
                    <a:blip r:embed="rId9" cstate="print"/>
                    <a:srcRect/>
                    <a:stretch>
                      <a:fillRect/>
                    </a:stretch>
                  </pic:blipFill>
                  <pic:spPr bwMode="auto">
                    <a:xfrm>
                      <a:off x="0" y="0"/>
                      <a:ext cx="1419225" cy="419100"/>
                    </a:xfrm>
                    <a:prstGeom prst="rect">
                      <a:avLst/>
                    </a:prstGeom>
                    <a:noFill/>
                    <a:ln w="9525">
                      <a:noFill/>
                      <a:miter lim="800000"/>
                      <a:headEnd/>
                      <a:tailEnd/>
                    </a:ln>
                  </pic:spPr>
                </pic:pic>
              </a:graphicData>
            </a:graphic>
          </wp:anchor>
        </w:drawing>
      </w:r>
    </w:p>
    <w:p w:rsidR="000F2B1A" w:rsidRDefault="000F2B1A" w:rsidP="000F2B1A">
      <w:pPr>
        <w:jc w:val="both"/>
        <w:rPr>
          <w:i/>
          <w:sz w:val="18"/>
          <w:szCs w:val="18"/>
        </w:rPr>
      </w:pPr>
      <w:r w:rsidRPr="00DE1A26">
        <w:rPr>
          <w:i/>
          <w:sz w:val="18"/>
          <w:szCs w:val="18"/>
        </w:rPr>
        <w:t xml:space="preserve">Association Française des Ingénieurs et Cadres </w:t>
      </w:r>
    </w:p>
    <w:p w:rsidR="000F2B1A" w:rsidRPr="00DE1A26" w:rsidRDefault="000F2B1A" w:rsidP="000F2B1A">
      <w:pPr>
        <w:jc w:val="both"/>
        <w:rPr>
          <w:i/>
          <w:sz w:val="18"/>
          <w:szCs w:val="18"/>
        </w:rPr>
      </w:pPr>
      <w:proofErr w:type="gramStart"/>
      <w:r w:rsidRPr="00DE1A26">
        <w:rPr>
          <w:i/>
          <w:sz w:val="18"/>
          <w:szCs w:val="18"/>
        </w:rPr>
        <w:t>du</w:t>
      </w:r>
      <w:proofErr w:type="gramEnd"/>
      <w:r w:rsidRPr="00DE1A26">
        <w:rPr>
          <w:i/>
          <w:sz w:val="18"/>
          <w:szCs w:val="18"/>
        </w:rPr>
        <w:t xml:space="preserve"> Caoutchouc et des Polymères</w:t>
      </w:r>
    </w:p>
    <w:p w:rsidR="000F2B1A" w:rsidRDefault="000F2B1A" w:rsidP="000F2B1A">
      <w:pPr>
        <w:jc w:val="both"/>
        <w:rPr>
          <w:sz w:val="16"/>
          <w:szCs w:val="16"/>
        </w:rPr>
      </w:pPr>
    </w:p>
    <w:p w:rsidR="000F2B1A" w:rsidRDefault="000F2B1A" w:rsidP="000F2B1A">
      <w:pPr>
        <w:jc w:val="both"/>
        <w:rPr>
          <w:sz w:val="16"/>
          <w:szCs w:val="16"/>
        </w:rPr>
      </w:pPr>
    </w:p>
    <w:p w:rsidR="000F2B1A" w:rsidRPr="007C75E4" w:rsidRDefault="000F2B1A" w:rsidP="000F2B1A">
      <w:pPr>
        <w:jc w:val="center"/>
        <w:rPr>
          <w:b/>
          <w:color w:val="009A46"/>
          <w:sz w:val="56"/>
          <w:szCs w:val="56"/>
        </w:rPr>
      </w:pPr>
      <w:r>
        <w:rPr>
          <w:b/>
          <w:color w:val="009A46"/>
          <w:sz w:val="56"/>
          <w:szCs w:val="56"/>
        </w:rPr>
        <w:t>Call for Papers</w:t>
      </w:r>
    </w:p>
    <w:p w:rsidR="000F2B1A" w:rsidRPr="00626000" w:rsidRDefault="000F2B1A" w:rsidP="000F2B1A">
      <w:pPr>
        <w:jc w:val="both"/>
        <w:rPr>
          <w:sz w:val="16"/>
          <w:szCs w:val="1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Tr="00FF0049">
        <w:trPr>
          <w:trHeight w:val="80"/>
          <w:jc w:val="center"/>
        </w:trPr>
        <w:tc>
          <w:tcPr>
            <w:tcW w:w="9778" w:type="dxa"/>
          </w:tcPr>
          <w:p w:rsidR="000F2B1A" w:rsidRDefault="000F2B1A" w:rsidP="00FF0049">
            <w:pPr>
              <w:jc w:val="both"/>
              <w:rPr>
                <w:sz w:val="24"/>
                <w:szCs w:val="24"/>
              </w:rPr>
            </w:pPr>
          </w:p>
        </w:tc>
      </w:tr>
      <w:tr w:rsidR="000F2B1A" w:rsidRPr="000F2B1A" w:rsidTr="00FF0049">
        <w:trPr>
          <w:trHeight w:val="393"/>
          <w:jc w:val="center"/>
        </w:trPr>
        <w:tc>
          <w:tcPr>
            <w:tcW w:w="9778" w:type="dxa"/>
            <w:shd w:val="clear" w:color="auto" w:fill="A6A6A6" w:themeFill="background1" w:themeFillShade="A6"/>
          </w:tcPr>
          <w:p w:rsidR="000F2B1A" w:rsidRDefault="000F2B1A" w:rsidP="00FF0049">
            <w:pPr>
              <w:jc w:val="center"/>
              <w:rPr>
                <w:b/>
                <w:color w:val="FFFFFF" w:themeColor="background1"/>
                <w:sz w:val="20"/>
                <w:szCs w:val="20"/>
              </w:rPr>
            </w:pPr>
          </w:p>
          <w:p w:rsidR="000F2B1A" w:rsidRDefault="00395D2D" w:rsidP="00A7572B">
            <w:pPr>
              <w:jc w:val="center"/>
              <w:rPr>
                <w:b/>
                <w:color w:val="FFFFFF" w:themeColor="background1"/>
                <w:sz w:val="20"/>
                <w:szCs w:val="20"/>
                <w:lang w:val="en-US"/>
              </w:rPr>
            </w:pPr>
            <w:r>
              <w:rPr>
                <w:b/>
                <w:color w:val="FFFFFF" w:themeColor="background1"/>
                <w:sz w:val="20"/>
                <w:szCs w:val="20"/>
                <w:lang w:val="en-US"/>
              </w:rPr>
              <w:t>ELASTOMERS</w:t>
            </w:r>
            <w:r w:rsidR="00886ED7">
              <w:rPr>
                <w:b/>
                <w:color w:val="FFFFFF" w:themeColor="background1"/>
                <w:sz w:val="20"/>
                <w:szCs w:val="20"/>
                <w:lang w:val="en-US"/>
              </w:rPr>
              <w:t>: INNOVATIONS AND REGULATIONS</w:t>
            </w:r>
          </w:p>
          <w:p w:rsidR="00A7572B" w:rsidRPr="00A7572B" w:rsidRDefault="00A7572B" w:rsidP="00A7572B">
            <w:pPr>
              <w:jc w:val="center"/>
              <w:rPr>
                <w:b/>
                <w:color w:val="FFFFFF" w:themeColor="background1"/>
                <w:sz w:val="20"/>
                <w:szCs w:val="20"/>
                <w:lang w:val="en-US"/>
              </w:rPr>
            </w:pPr>
          </w:p>
        </w:tc>
      </w:tr>
    </w:tbl>
    <w:p w:rsidR="000F2B1A" w:rsidRPr="00411783" w:rsidRDefault="000F2B1A" w:rsidP="000F2B1A">
      <w:pPr>
        <w:jc w:val="both"/>
        <w:rPr>
          <w:sz w:val="24"/>
          <w:szCs w:val="24"/>
          <w:lang w:val="en-US"/>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F2B1A" w:rsidRPr="00F50DC7" w:rsidTr="00FF0049">
        <w:trPr>
          <w:trHeight w:val="905"/>
          <w:jc w:val="center"/>
        </w:trPr>
        <w:tc>
          <w:tcPr>
            <w:tcW w:w="9778" w:type="dxa"/>
            <w:shd w:val="pct10" w:color="auto" w:fill="auto"/>
          </w:tcPr>
          <w:p w:rsidR="000F2B1A" w:rsidRPr="00B11797" w:rsidRDefault="000F2B1A" w:rsidP="00FF0049">
            <w:pPr>
              <w:jc w:val="center"/>
              <w:rPr>
                <w:b/>
                <w:color w:val="595959" w:themeColor="text1" w:themeTint="A6"/>
                <w:lang w:val="en-US"/>
              </w:rPr>
            </w:pPr>
            <w:r w:rsidRPr="00B11797">
              <w:rPr>
                <w:b/>
                <w:color w:val="595959" w:themeColor="text1" w:themeTint="A6"/>
                <w:lang w:val="en-US"/>
              </w:rPr>
              <w:t>ABSTRACT:</w:t>
            </w:r>
          </w:p>
          <w:p w:rsidR="000F2B1A" w:rsidRPr="007372E1" w:rsidRDefault="000F2B1A" w:rsidP="00FF0049">
            <w:pPr>
              <w:jc w:val="center"/>
              <w:rPr>
                <w:b/>
                <w:color w:val="595959" w:themeColor="text1" w:themeTint="A6"/>
                <w:lang w:val="en-US"/>
              </w:rPr>
            </w:pPr>
            <w:r w:rsidRPr="007372E1">
              <w:rPr>
                <w:b/>
                <w:color w:val="595959" w:themeColor="text1" w:themeTint="A6"/>
                <w:lang w:val="en-US"/>
              </w:rPr>
              <w:t>Send before</w:t>
            </w:r>
          </w:p>
          <w:p w:rsidR="000F2B1A" w:rsidRPr="007372E1" w:rsidRDefault="00886ED7" w:rsidP="00FF0049">
            <w:pPr>
              <w:jc w:val="center"/>
              <w:rPr>
                <w:b/>
                <w:color w:val="C00000"/>
                <w:sz w:val="28"/>
                <w:szCs w:val="28"/>
                <w:lang w:val="en-US"/>
              </w:rPr>
            </w:pPr>
            <w:r>
              <w:rPr>
                <w:b/>
                <w:color w:val="C00000"/>
                <w:sz w:val="28"/>
                <w:szCs w:val="28"/>
                <w:lang w:val="en-US"/>
              </w:rPr>
              <w:t>October 6</w:t>
            </w:r>
            <w:r w:rsidR="000F2B1A">
              <w:rPr>
                <w:b/>
                <w:color w:val="C00000"/>
                <w:sz w:val="28"/>
                <w:szCs w:val="28"/>
                <w:lang w:val="en-US"/>
              </w:rPr>
              <w:t>,</w:t>
            </w:r>
            <w:r w:rsidR="000F2B1A" w:rsidRPr="007372E1">
              <w:rPr>
                <w:b/>
                <w:color w:val="C00000"/>
                <w:sz w:val="28"/>
                <w:szCs w:val="28"/>
                <w:lang w:val="en-US"/>
              </w:rPr>
              <w:t xml:space="preserve"> 20</w:t>
            </w:r>
            <w:r w:rsidR="00536803">
              <w:rPr>
                <w:b/>
                <w:color w:val="C00000"/>
                <w:sz w:val="28"/>
                <w:szCs w:val="28"/>
                <w:lang w:val="en-US"/>
              </w:rPr>
              <w:t>2</w:t>
            </w:r>
            <w:r w:rsidR="00100A7A">
              <w:rPr>
                <w:b/>
                <w:color w:val="C00000"/>
                <w:sz w:val="28"/>
                <w:szCs w:val="28"/>
                <w:lang w:val="en-US"/>
              </w:rPr>
              <w:t>3</w:t>
            </w:r>
          </w:p>
          <w:p w:rsidR="000F2B1A" w:rsidRPr="007372E1" w:rsidRDefault="000F2B1A" w:rsidP="00FF0049">
            <w:pPr>
              <w:jc w:val="center"/>
              <w:rPr>
                <w:sz w:val="24"/>
                <w:szCs w:val="24"/>
                <w:lang w:val="en-US"/>
              </w:rPr>
            </w:pPr>
            <w:r w:rsidRPr="007372E1">
              <w:rPr>
                <w:b/>
                <w:color w:val="595959" w:themeColor="text1" w:themeTint="A6"/>
                <w:sz w:val="24"/>
                <w:szCs w:val="24"/>
                <w:lang w:val="en-US"/>
              </w:rPr>
              <w:t>To AFICEP:</w:t>
            </w:r>
            <w:r w:rsidRPr="007372E1">
              <w:rPr>
                <w:sz w:val="24"/>
                <w:szCs w:val="24"/>
                <w:lang w:val="en-US"/>
              </w:rPr>
              <w:t xml:space="preserve"> </w:t>
            </w:r>
            <w:hyperlink r:id="rId15" w:history="1">
              <w:r w:rsidRPr="007372E1">
                <w:rPr>
                  <w:rStyle w:val="Lienhypertexte"/>
                  <w:sz w:val="24"/>
                  <w:szCs w:val="24"/>
                  <w:lang w:val="en-US"/>
                </w:rPr>
                <w:t>info@aficep.com</w:t>
              </w:r>
            </w:hyperlink>
          </w:p>
        </w:tc>
      </w:tr>
    </w:tbl>
    <w:p w:rsidR="000F2B1A" w:rsidRPr="007372E1" w:rsidRDefault="000F2B1A" w:rsidP="000F2B1A">
      <w:pPr>
        <w:jc w:val="center"/>
        <w:rPr>
          <w:sz w:val="24"/>
          <w:szCs w:val="24"/>
          <w:lang w:val="en-US"/>
        </w:rPr>
      </w:pPr>
    </w:p>
    <w:p w:rsidR="000F2B1A" w:rsidRPr="007372E1" w:rsidRDefault="000F2B1A" w:rsidP="000F2B1A">
      <w:pPr>
        <w:jc w:val="center"/>
        <w:rPr>
          <w:sz w:val="24"/>
          <w:szCs w:val="24"/>
          <w:lang w:val="en-US"/>
        </w:rPr>
      </w:pPr>
    </w:p>
    <w:p w:rsidR="000F2B1A" w:rsidRPr="001C002E" w:rsidRDefault="000F2B1A" w:rsidP="000F2B1A">
      <w:pPr>
        <w:jc w:val="both"/>
        <w:rPr>
          <w:b/>
          <w:color w:val="C00000"/>
          <w:sz w:val="24"/>
          <w:szCs w:val="24"/>
        </w:rPr>
      </w:pPr>
      <w:r w:rsidRPr="007372E1">
        <w:rPr>
          <w:b/>
          <w:color w:val="C00000"/>
          <w:sz w:val="24"/>
          <w:szCs w:val="24"/>
          <w:lang w:val="en-US"/>
        </w:rPr>
        <w:t xml:space="preserve">   </w:t>
      </w:r>
      <w:proofErr w:type="spellStart"/>
      <w:r w:rsidRPr="001C002E">
        <w:rPr>
          <w:b/>
          <w:color w:val="C00000"/>
          <w:sz w:val="24"/>
          <w:szCs w:val="24"/>
        </w:rPr>
        <w:t>Tit</w:t>
      </w:r>
      <w:r>
        <w:rPr>
          <w:b/>
          <w:color w:val="C00000"/>
          <w:sz w:val="24"/>
          <w:szCs w:val="24"/>
        </w:rPr>
        <w:t>l</w:t>
      </w:r>
      <w:r w:rsidRPr="001C002E">
        <w:rPr>
          <w:b/>
          <w:color w:val="C00000"/>
          <w:sz w:val="24"/>
          <w:szCs w:val="24"/>
        </w:rPr>
        <w:t>e</w:t>
      </w:r>
      <w:proofErr w:type="spellEnd"/>
      <w:r w:rsidRPr="001C002E">
        <w:rPr>
          <w:b/>
          <w:color w:val="C00000"/>
          <w:sz w:val="24"/>
          <w:szCs w:val="24"/>
        </w:rPr>
        <w:t xml:space="preserve">: </w:t>
      </w:r>
    </w:p>
    <w:tbl>
      <w:tblPr>
        <w:tblStyle w:val="Grilledutableau"/>
        <w:tblW w:w="0" w:type="auto"/>
        <w:jc w:val="center"/>
        <w:tblBorders>
          <w:top w:val="none" w:sz="0" w:space="0" w:color="auto"/>
          <w:left w:val="none" w:sz="0" w:space="0" w:color="auto"/>
          <w:right w:val="none" w:sz="0" w:space="0" w:color="auto"/>
        </w:tblBorders>
        <w:tblLook w:val="04A0"/>
      </w:tblPr>
      <w:tblGrid>
        <w:gridCol w:w="9778"/>
      </w:tblGrid>
      <w:tr w:rsidR="000F2B1A" w:rsidRPr="004319CA" w:rsidTr="00FF0049">
        <w:trPr>
          <w:jc w:val="center"/>
        </w:trPr>
        <w:tc>
          <w:tcPr>
            <w:tcW w:w="9778" w:type="dxa"/>
          </w:tcPr>
          <w:p w:rsidR="000F2B1A" w:rsidRPr="001C002E" w:rsidRDefault="000F2B1A" w:rsidP="00FF0049">
            <w:pPr>
              <w:jc w:val="both"/>
              <w:rPr>
                <w:sz w:val="24"/>
                <w:szCs w:val="24"/>
              </w:rPr>
            </w:pPr>
          </w:p>
        </w:tc>
      </w:tr>
      <w:tr w:rsidR="000F2B1A" w:rsidRPr="004319CA" w:rsidTr="00FF0049">
        <w:trPr>
          <w:jc w:val="center"/>
        </w:trPr>
        <w:tc>
          <w:tcPr>
            <w:tcW w:w="9778" w:type="dxa"/>
          </w:tcPr>
          <w:p w:rsidR="000F2B1A" w:rsidRPr="001C002E" w:rsidRDefault="000F2B1A" w:rsidP="00FF0049">
            <w:pPr>
              <w:jc w:val="both"/>
              <w:rPr>
                <w:sz w:val="24"/>
                <w:szCs w:val="24"/>
              </w:rPr>
            </w:pPr>
          </w:p>
        </w:tc>
      </w:tr>
      <w:tr w:rsidR="000F2B1A" w:rsidRPr="004319CA" w:rsidTr="00FF0049">
        <w:trPr>
          <w:jc w:val="center"/>
        </w:trPr>
        <w:tc>
          <w:tcPr>
            <w:tcW w:w="9778" w:type="dxa"/>
          </w:tcPr>
          <w:p w:rsidR="000F2B1A" w:rsidRPr="001C002E" w:rsidRDefault="000F2B1A" w:rsidP="00FF0049">
            <w:pPr>
              <w:jc w:val="both"/>
              <w:rPr>
                <w:sz w:val="24"/>
                <w:szCs w:val="24"/>
              </w:rPr>
            </w:pPr>
          </w:p>
        </w:tc>
      </w:tr>
      <w:tr w:rsidR="000F2B1A" w:rsidRPr="004319CA" w:rsidTr="00FF0049">
        <w:trPr>
          <w:jc w:val="center"/>
        </w:trPr>
        <w:tc>
          <w:tcPr>
            <w:tcW w:w="9778" w:type="dxa"/>
          </w:tcPr>
          <w:p w:rsidR="000F2B1A" w:rsidRPr="001C002E" w:rsidRDefault="000F2B1A" w:rsidP="00FF0049">
            <w:pPr>
              <w:jc w:val="both"/>
              <w:rPr>
                <w:sz w:val="24"/>
                <w:szCs w:val="24"/>
              </w:rPr>
            </w:pPr>
          </w:p>
        </w:tc>
      </w:tr>
    </w:tbl>
    <w:p w:rsidR="000F2B1A" w:rsidRPr="001C002E" w:rsidRDefault="000F2B1A" w:rsidP="000F2B1A">
      <w:pPr>
        <w:jc w:val="both"/>
        <w:rPr>
          <w:sz w:val="24"/>
          <w:szCs w:val="24"/>
        </w:rPr>
      </w:pPr>
    </w:p>
    <w:p w:rsidR="000F2B1A" w:rsidRPr="00DB3F5D" w:rsidRDefault="000F2B1A" w:rsidP="000F2B1A">
      <w:pPr>
        <w:jc w:val="both"/>
        <w:rPr>
          <w:b/>
          <w:color w:val="C00000"/>
          <w:sz w:val="24"/>
          <w:szCs w:val="24"/>
        </w:rPr>
      </w:pPr>
      <w:r>
        <w:rPr>
          <w:b/>
          <w:color w:val="C00000"/>
          <w:sz w:val="24"/>
          <w:szCs w:val="24"/>
        </w:rPr>
        <w:t xml:space="preserve">   Name of speaker</w:t>
      </w:r>
      <w:r w:rsidRPr="00DB3F5D">
        <w:rPr>
          <w:b/>
          <w:color w:val="C00000"/>
          <w:sz w:val="24"/>
          <w:szCs w:val="24"/>
        </w:rPr>
        <w:t xml:space="preserve">: </w:t>
      </w:r>
    </w:p>
    <w:tbl>
      <w:tblPr>
        <w:tblStyle w:val="Grilledutableau"/>
        <w:tblW w:w="0" w:type="auto"/>
        <w:jc w:val="center"/>
        <w:tblBorders>
          <w:top w:val="none" w:sz="0" w:space="0" w:color="auto"/>
          <w:left w:val="none" w:sz="0" w:space="0" w:color="auto"/>
          <w:right w:val="none" w:sz="0" w:space="0" w:color="auto"/>
        </w:tblBorders>
        <w:tblLook w:val="04A0"/>
      </w:tblPr>
      <w:tblGrid>
        <w:gridCol w:w="9778"/>
      </w:tblGrid>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bl>
    <w:p w:rsidR="000F2B1A" w:rsidRDefault="000F2B1A" w:rsidP="000F2B1A">
      <w:pPr>
        <w:jc w:val="both"/>
        <w:rPr>
          <w:sz w:val="24"/>
          <w:szCs w:val="24"/>
        </w:rPr>
      </w:pPr>
    </w:p>
    <w:p w:rsidR="000F2B1A" w:rsidRPr="00DB3F5D" w:rsidRDefault="000F2B1A" w:rsidP="000F2B1A">
      <w:pPr>
        <w:jc w:val="both"/>
        <w:rPr>
          <w:b/>
          <w:color w:val="C00000"/>
          <w:sz w:val="24"/>
          <w:szCs w:val="24"/>
        </w:rPr>
      </w:pPr>
      <w:r>
        <w:rPr>
          <w:b/>
          <w:color w:val="C00000"/>
          <w:sz w:val="24"/>
          <w:szCs w:val="24"/>
        </w:rPr>
        <w:t xml:space="preserve">   Abstract</w:t>
      </w:r>
      <w:r w:rsidRPr="00DB3F5D">
        <w:rPr>
          <w:b/>
          <w:color w:val="C00000"/>
          <w:sz w:val="24"/>
          <w:szCs w:val="24"/>
        </w:rPr>
        <w:t xml:space="preserve">: </w:t>
      </w:r>
    </w:p>
    <w:tbl>
      <w:tblPr>
        <w:tblStyle w:val="Grilledutableau"/>
        <w:tblW w:w="0" w:type="auto"/>
        <w:jc w:val="center"/>
        <w:tblBorders>
          <w:top w:val="none" w:sz="0" w:space="0" w:color="auto"/>
          <w:left w:val="none" w:sz="0" w:space="0" w:color="auto"/>
          <w:right w:val="none" w:sz="0" w:space="0" w:color="auto"/>
        </w:tblBorders>
        <w:tblLook w:val="04A0"/>
      </w:tblPr>
      <w:tblGrid>
        <w:gridCol w:w="9778"/>
      </w:tblGrid>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Pr>
          <w:p w:rsidR="000F2B1A" w:rsidRDefault="000F2B1A" w:rsidP="00FF0049">
            <w:pPr>
              <w:jc w:val="both"/>
              <w:rPr>
                <w:sz w:val="24"/>
                <w:szCs w:val="24"/>
              </w:rPr>
            </w:pPr>
          </w:p>
        </w:tc>
      </w:tr>
      <w:tr w:rsidR="000F2B1A" w:rsidTr="00FF0049">
        <w:trPr>
          <w:jc w:val="center"/>
        </w:trPr>
        <w:tc>
          <w:tcPr>
            <w:tcW w:w="9778" w:type="dxa"/>
            <w:tcBorders>
              <w:bottom w:val="single" w:sz="4" w:space="0" w:color="auto"/>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RPr="00D75F55"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Pr="00D75F55" w:rsidRDefault="000F2B1A" w:rsidP="00FF0049">
            <w:pPr>
              <w:jc w:val="both"/>
              <w:rPr>
                <w:b/>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r w:rsidR="000F2B1A" w:rsidTr="00FF0049">
        <w:tblPrEx>
          <w:tblBorders>
            <w:top w:val="single" w:sz="4" w:space="0" w:color="auto"/>
            <w:left w:val="single" w:sz="4" w:space="0" w:color="auto"/>
            <w:right w:val="single" w:sz="4" w:space="0" w:color="auto"/>
          </w:tblBorders>
        </w:tblPrEx>
        <w:trPr>
          <w:jc w:val="center"/>
        </w:trPr>
        <w:tc>
          <w:tcPr>
            <w:tcW w:w="9778" w:type="dxa"/>
            <w:tcBorders>
              <w:left w:val="nil"/>
              <w:right w:val="nil"/>
            </w:tcBorders>
          </w:tcPr>
          <w:p w:rsidR="000F2B1A" w:rsidRDefault="000F2B1A" w:rsidP="00FF0049">
            <w:pPr>
              <w:jc w:val="both"/>
              <w:rPr>
                <w:sz w:val="24"/>
                <w:szCs w:val="24"/>
              </w:rPr>
            </w:pPr>
          </w:p>
        </w:tc>
      </w:tr>
    </w:tbl>
    <w:p w:rsidR="000F2B1A" w:rsidRDefault="009E0A23" w:rsidP="000F2B1A">
      <w:pPr>
        <w:jc w:val="center"/>
        <w:rPr>
          <w:sz w:val="24"/>
          <w:szCs w:val="24"/>
        </w:rPr>
      </w:pPr>
      <w:r>
        <w:rPr>
          <w:sz w:val="24"/>
          <w:szCs w:val="24"/>
        </w:rPr>
        <w:br/>
      </w:r>
    </w:p>
    <w:p w:rsidR="000F2B1A" w:rsidRDefault="000F2B1A" w:rsidP="000F2B1A">
      <w:pPr>
        <w:jc w:val="center"/>
        <w:rPr>
          <w:sz w:val="24"/>
          <w:szCs w:val="24"/>
        </w:rPr>
      </w:pPr>
    </w:p>
    <w:p w:rsidR="007979F3" w:rsidRDefault="007979F3" w:rsidP="00C569ED">
      <w:pPr>
        <w:jc w:val="both"/>
        <w:rPr>
          <w:rFonts w:cs="Arial"/>
          <w:sz w:val="24"/>
          <w:szCs w:val="24"/>
        </w:rPr>
      </w:pPr>
    </w:p>
    <w:sectPr w:rsidR="007979F3" w:rsidSect="007C75E4">
      <w:pgSz w:w="11906" w:h="16838"/>
      <w:pgMar w:top="113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E90" w:rsidRDefault="00EF6E90" w:rsidP="005D6162">
      <w:r>
        <w:separator/>
      </w:r>
    </w:p>
  </w:endnote>
  <w:endnote w:type="continuationSeparator" w:id="0">
    <w:p w:rsidR="00EF6E90" w:rsidRDefault="00EF6E90" w:rsidP="005D6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E90" w:rsidRDefault="00EF6E90" w:rsidP="005D6162">
      <w:r>
        <w:separator/>
      </w:r>
    </w:p>
  </w:footnote>
  <w:footnote w:type="continuationSeparator" w:id="0">
    <w:p w:rsidR="00EF6E90" w:rsidRDefault="00EF6E90" w:rsidP="005D6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0BE"/>
    <w:multiLevelType w:val="hybridMultilevel"/>
    <w:tmpl w:val="4C9C6DC8"/>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224E09"/>
    <w:multiLevelType w:val="hybridMultilevel"/>
    <w:tmpl w:val="E14E1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B4D63"/>
    <w:multiLevelType w:val="hybridMultilevel"/>
    <w:tmpl w:val="72BE52D4"/>
    <w:lvl w:ilvl="0" w:tplc="C876DD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F876EC"/>
    <w:multiLevelType w:val="hybridMultilevel"/>
    <w:tmpl w:val="F1AAB344"/>
    <w:lvl w:ilvl="0" w:tplc="2C4E29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DA59F7"/>
    <w:multiLevelType w:val="hybridMultilevel"/>
    <w:tmpl w:val="96B89C20"/>
    <w:lvl w:ilvl="0" w:tplc="434AEA1E">
      <w:start w:val="1"/>
      <w:numFmt w:val="decimal"/>
      <w:lvlText w:val="%1."/>
      <w:lvlJc w:val="left"/>
      <w:pPr>
        <w:ind w:left="720" w:hanging="360"/>
      </w:pPr>
      <w:rPr>
        <w:rFonts w:ascii="Snap ITC" w:hAnsi="Snap IT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8D45A0"/>
    <w:multiLevelType w:val="hybridMultilevel"/>
    <w:tmpl w:val="930E14C8"/>
    <w:lvl w:ilvl="0" w:tplc="7DB2B2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6D13419"/>
    <w:multiLevelType w:val="hybridMultilevel"/>
    <w:tmpl w:val="B05AFFBC"/>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DE5CD6"/>
    <w:multiLevelType w:val="multilevel"/>
    <w:tmpl w:val="B3D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DE1A26"/>
    <w:rsid w:val="00000181"/>
    <w:rsid w:val="00000405"/>
    <w:rsid w:val="00005284"/>
    <w:rsid w:val="00011CDB"/>
    <w:rsid w:val="00015F5A"/>
    <w:rsid w:val="00024342"/>
    <w:rsid w:val="00026CCD"/>
    <w:rsid w:val="00031256"/>
    <w:rsid w:val="00032463"/>
    <w:rsid w:val="00033C74"/>
    <w:rsid w:val="00041FD8"/>
    <w:rsid w:val="000475D7"/>
    <w:rsid w:val="000509B6"/>
    <w:rsid w:val="0005181D"/>
    <w:rsid w:val="00064A8D"/>
    <w:rsid w:val="0006631C"/>
    <w:rsid w:val="00091290"/>
    <w:rsid w:val="000A38D8"/>
    <w:rsid w:val="000A4A22"/>
    <w:rsid w:val="000A5AFB"/>
    <w:rsid w:val="000C050D"/>
    <w:rsid w:val="000E33AD"/>
    <w:rsid w:val="000F247B"/>
    <w:rsid w:val="000F2B1A"/>
    <w:rsid w:val="00100A7A"/>
    <w:rsid w:val="001132F9"/>
    <w:rsid w:val="00124142"/>
    <w:rsid w:val="00130973"/>
    <w:rsid w:val="00146DE8"/>
    <w:rsid w:val="0015067A"/>
    <w:rsid w:val="0015494B"/>
    <w:rsid w:val="00164BEC"/>
    <w:rsid w:val="00165D7A"/>
    <w:rsid w:val="0017283F"/>
    <w:rsid w:val="00184C94"/>
    <w:rsid w:val="001868D2"/>
    <w:rsid w:val="001908F1"/>
    <w:rsid w:val="001C002E"/>
    <w:rsid w:val="001C217A"/>
    <w:rsid w:val="001C4AD8"/>
    <w:rsid w:val="001C5165"/>
    <w:rsid w:val="001D5218"/>
    <w:rsid w:val="001E3DAC"/>
    <w:rsid w:val="001F3139"/>
    <w:rsid w:val="00202290"/>
    <w:rsid w:val="0021013C"/>
    <w:rsid w:val="002112B2"/>
    <w:rsid w:val="0024051D"/>
    <w:rsid w:val="00245C60"/>
    <w:rsid w:val="002628AA"/>
    <w:rsid w:val="00271D24"/>
    <w:rsid w:val="00272688"/>
    <w:rsid w:val="00282596"/>
    <w:rsid w:val="00282BB8"/>
    <w:rsid w:val="00283804"/>
    <w:rsid w:val="00283B60"/>
    <w:rsid w:val="002878AC"/>
    <w:rsid w:val="002943B9"/>
    <w:rsid w:val="00294799"/>
    <w:rsid w:val="002A06BB"/>
    <w:rsid w:val="002A11E6"/>
    <w:rsid w:val="002A3590"/>
    <w:rsid w:val="002A60F1"/>
    <w:rsid w:val="002B1B9F"/>
    <w:rsid w:val="002B4977"/>
    <w:rsid w:val="002C391B"/>
    <w:rsid w:val="002C6262"/>
    <w:rsid w:val="002C7333"/>
    <w:rsid w:val="002D224F"/>
    <w:rsid w:val="002D5D52"/>
    <w:rsid w:val="002F7EDC"/>
    <w:rsid w:val="00306766"/>
    <w:rsid w:val="003068BF"/>
    <w:rsid w:val="0032022F"/>
    <w:rsid w:val="00323B3B"/>
    <w:rsid w:val="0033449B"/>
    <w:rsid w:val="003621C8"/>
    <w:rsid w:val="003906CC"/>
    <w:rsid w:val="00393C42"/>
    <w:rsid w:val="00395D2D"/>
    <w:rsid w:val="003B2E7D"/>
    <w:rsid w:val="003C47A7"/>
    <w:rsid w:val="003D10E8"/>
    <w:rsid w:val="003D1C92"/>
    <w:rsid w:val="003D5A25"/>
    <w:rsid w:val="003E23A2"/>
    <w:rsid w:val="003E26CB"/>
    <w:rsid w:val="003E47C9"/>
    <w:rsid w:val="003F067C"/>
    <w:rsid w:val="003F7D74"/>
    <w:rsid w:val="0040220D"/>
    <w:rsid w:val="004040F4"/>
    <w:rsid w:val="0040479B"/>
    <w:rsid w:val="00405D3A"/>
    <w:rsid w:val="0040728A"/>
    <w:rsid w:val="00422097"/>
    <w:rsid w:val="004319CA"/>
    <w:rsid w:val="00447CC3"/>
    <w:rsid w:val="004538CA"/>
    <w:rsid w:val="00453971"/>
    <w:rsid w:val="00457170"/>
    <w:rsid w:val="004621F3"/>
    <w:rsid w:val="0047005A"/>
    <w:rsid w:val="004745A6"/>
    <w:rsid w:val="004866C4"/>
    <w:rsid w:val="00493532"/>
    <w:rsid w:val="004A24BD"/>
    <w:rsid w:val="004A2670"/>
    <w:rsid w:val="004B3234"/>
    <w:rsid w:val="004C49B2"/>
    <w:rsid w:val="004C6383"/>
    <w:rsid w:val="004D3FD6"/>
    <w:rsid w:val="004E040C"/>
    <w:rsid w:val="004E5028"/>
    <w:rsid w:val="004F3C2A"/>
    <w:rsid w:val="004F6357"/>
    <w:rsid w:val="004F6645"/>
    <w:rsid w:val="005002F2"/>
    <w:rsid w:val="00513FF3"/>
    <w:rsid w:val="00517682"/>
    <w:rsid w:val="00520B44"/>
    <w:rsid w:val="0053179D"/>
    <w:rsid w:val="005318FF"/>
    <w:rsid w:val="00534F03"/>
    <w:rsid w:val="00536803"/>
    <w:rsid w:val="0055658C"/>
    <w:rsid w:val="00563A3E"/>
    <w:rsid w:val="00566E0D"/>
    <w:rsid w:val="00567AD1"/>
    <w:rsid w:val="00587DEA"/>
    <w:rsid w:val="00590188"/>
    <w:rsid w:val="005A31D2"/>
    <w:rsid w:val="005C4E55"/>
    <w:rsid w:val="005D2CFF"/>
    <w:rsid w:val="005D6162"/>
    <w:rsid w:val="00607E20"/>
    <w:rsid w:val="00612661"/>
    <w:rsid w:val="0062293A"/>
    <w:rsid w:val="00626000"/>
    <w:rsid w:val="00633AB6"/>
    <w:rsid w:val="00652554"/>
    <w:rsid w:val="00653547"/>
    <w:rsid w:val="006536DF"/>
    <w:rsid w:val="0066068B"/>
    <w:rsid w:val="00662530"/>
    <w:rsid w:val="00665594"/>
    <w:rsid w:val="00665FCE"/>
    <w:rsid w:val="00676189"/>
    <w:rsid w:val="006763C5"/>
    <w:rsid w:val="006818A8"/>
    <w:rsid w:val="00681EEA"/>
    <w:rsid w:val="006846A8"/>
    <w:rsid w:val="0069520A"/>
    <w:rsid w:val="00696923"/>
    <w:rsid w:val="006C6402"/>
    <w:rsid w:val="006C6453"/>
    <w:rsid w:val="006C7DC0"/>
    <w:rsid w:val="006D18E8"/>
    <w:rsid w:val="006E0417"/>
    <w:rsid w:val="006E328E"/>
    <w:rsid w:val="006F43C6"/>
    <w:rsid w:val="006F7BBE"/>
    <w:rsid w:val="00714392"/>
    <w:rsid w:val="007316D5"/>
    <w:rsid w:val="00752C7A"/>
    <w:rsid w:val="007543AF"/>
    <w:rsid w:val="0075645E"/>
    <w:rsid w:val="00760503"/>
    <w:rsid w:val="00761746"/>
    <w:rsid w:val="0076362D"/>
    <w:rsid w:val="00763B99"/>
    <w:rsid w:val="0076660A"/>
    <w:rsid w:val="007907D2"/>
    <w:rsid w:val="00792960"/>
    <w:rsid w:val="007979F3"/>
    <w:rsid w:val="007C0723"/>
    <w:rsid w:val="007C75E4"/>
    <w:rsid w:val="007C78C1"/>
    <w:rsid w:val="007E16BF"/>
    <w:rsid w:val="007E3D32"/>
    <w:rsid w:val="007E6B2E"/>
    <w:rsid w:val="007F5155"/>
    <w:rsid w:val="007F5522"/>
    <w:rsid w:val="0080718A"/>
    <w:rsid w:val="00813D2A"/>
    <w:rsid w:val="0082523C"/>
    <w:rsid w:val="00826116"/>
    <w:rsid w:val="00834AEE"/>
    <w:rsid w:val="0084141D"/>
    <w:rsid w:val="0084482E"/>
    <w:rsid w:val="00852AB3"/>
    <w:rsid w:val="00857255"/>
    <w:rsid w:val="008617B6"/>
    <w:rsid w:val="00863F81"/>
    <w:rsid w:val="00881AB9"/>
    <w:rsid w:val="00881C1F"/>
    <w:rsid w:val="008837D7"/>
    <w:rsid w:val="0088450C"/>
    <w:rsid w:val="008856D8"/>
    <w:rsid w:val="00886ED7"/>
    <w:rsid w:val="008B0609"/>
    <w:rsid w:val="008B140E"/>
    <w:rsid w:val="008C26B1"/>
    <w:rsid w:val="008D330B"/>
    <w:rsid w:val="008D76D2"/>
    <w:rsid w:val="008F00CC"/>
    <w:rsid w:val="008F075C"/>
    <w:rsid w:val="0090518D"/>
    <w:rsid w:val="00917432"/>
    <w:rsid w:val="00947492"/>
    <w:rsid w:val="009576CC"/>
    <w:rsid w:val="00986653"/>
    <w:rsid w:val="00987B72"/>
    <w:rsid w:val="009A1B78"/>
    <w:rsid w:val="009B66A5"/>
    <w:rsid w:val="009D2C31"/>
    <w:rsid w:val="009D31A4"/>
    <w:rsid w:val="009E0006"/>
    <w:rsid w:val="009E0A23"/>
    <w:rsid w:val="009E0F66"/>
    <w:rsid w:val="009E3B19"/>
    <w:rsid w:val="00A057DC"/>
    <w:rsid w:val="00A06A1A"/>
    <w:rsid w:val="00A07D13"/>
    <w:rsid w:val="00A10F1C"/>
    <w:rsid w:val="00A17DF6"/>
    <w:rsid w:val="00A223B3"/>
    <w:rsid w:val="00A356B4"/>
    <w:rsid w:val="00A374C2"/>
    <w:rsid w:val="00A40D8A"/>
    <w:rsid w:val="00A42C32"/>
    <w:rsid w:val="00A46B77"/>
    <w:rsid w:val="00A51FFE"/>
    <w:rsid w:val="00A57024"/>
    <w:rsid w:val="00A61594"/>
    <w:rsid w:val="00A63341"/>
    <w:rsid w:val="00A72F7E"/>
    <w:rsid w:val="00A7572B"/>
    <w:rsid w:val="00A81661"/>
    <w:rsid w:val="00A85016"/>
    <w:rsid w:val="00AA6E7B"/>
    <w:rsid w:val="00AB058B"/>
    <w:rsid w:val="00AB6E18"/>
    <w:rsid w:val="00AC313A"/>
    <w:rsid w:val="00AC3CA3"/>
    <w:rsid w:val="00AC4BE6"/>
    <w:rsid w:val="00AC70A1"/>
    <w:rsid w:val="00AC7F74"/>
    <w:rsid w:val="00AD0F91"/>
    <w:rsid w:val="00AE0D97"/>
    <w:rsid w:val="00AE1D2E"/>
    <w:rsid w:val="00AE3577"/>
    <w:rsid w:val="00AF6C29"/>
    <w:rsid w:val="00B06D0B"/>
    <w:rsid w:val="00B12244"/>
    <w:rsid w:val="00B15A12"/>
    <w:rsid w:val="00B24F67"/>
    <w:rsid w:val="00B309FE"/>
    <w:rsid w:val="00B35E2E"/>
    <w:rsid w:val="00B52CBE"/>
    <w:rsid w:val="00B539F1"/>
    <w:rsid w:val="00B65659"/>
    <w:rsid w:val="00B66A12"/>
    <w:rsid w:val="00B66BF4"/>
    <w:rsid w:val="00B67D98"/>
    <w:rsid w:val="00B72B60"/>
    <w:rsid w:val="00B74AA5"/>
    <w:rsid w:val="00B83BC0"/>
    <w:rsid w:val="00B9764F"/>
    <w:rsid w:val="00BA1804"/>
    <w:rsid w:val="00BA4E38"/>
    <w:rsid w:val="00BA55F7"/>
    <w:rsid w:val="00BA5955"/>
    <w:rsid w:val="00BA6A38"/>
    <w:rsid w:val="00BD38DA"/>
    <w:rsid w:val="00BF31DA"/>
    <w:rsid w:val="00BF46F7"/>
    <w:rsid w:val="00C02839"/>
    <w:rsid w:val="00C06CD0"/>
    <w:rsid w:val="00C16F59"/>
    <w:rsid w:val="00C20F5A"/>
    <w:rsid w:val="00C22931"/>
    <w:rsid w:val="00C23504"/>
    <w:rsid w:val="00C2360E"/>
    <w:rsid w:val="00C23A99"/>
    <w:rsid w:val="00C3095E"/>
    <w:rsid w:val="00C366ED"/>
    <w:rsid w:val="00C4562E"/>
    <w:rsid w:val="00C472D0"/>
    <w:rsid w:val="00C513D8"/>
    <w:rsid w:val="00C51E45"/>
    <w:rsid w:val="00C524AE"/>
    <w:rsid w:val="00C56590"/>
    <w:rsid w:val="00C569ED"/>
    <w:rsid w:val="00C6592C"/>
    <w:rsid w:val="00C70C47"/>
    <w:rsid w:val="00C81335"/>
    <w:rsid w:val="00C8186A"/>
    <w:rsid w:val="00C87AED"/>
    <w:rsid w:val="00C901F8"/>
    <w:rsid w:val="00C9396E"/>
    <w:rsid w:val="00CD2CF7"/>
    <w:rsid w:val="00CE166C"/>
    <w:rsid w:val="00CE2DE2"/>
    <w:rsid w:val="00D035AA"/>
    <w:rsid w:val="00D07458"/>
    <w:rsid w:val="00D111D9"/>
    <w:rsid w:val="00D1156A"/>
    <w:rsid w:val="00D208AD"/>
    <w:rsid w:val="00D27490"/>
    <w:rsid w:val="00D33CA9"/>
    <w:rsid w:val="00D374AD"/>
    <w:rsid w:val="00D4354E"/>
    <w:rsid w:val="00D43F61"/>
    <w:rsid w:val="00D600AB"/>
    <w:rsid w:val="00D75F55"/>
    <w:rsid w:val="00D76D9B"/>
    <w:rsid w:val="00D7743E"/>
    <w:rsid w:val="00D80051"/>
    <w:rsid w:val="00D86431"/>
    <w:rsid w:val="00D917C2"/>
    <w:rsid w:val="00D9581E"/>
    <w:rsid w:val="00D97B58"/>
    <w:rsid w:val="00DB3F5D"/>
    <w:rsid w:val="00DC03A2"/>
    <w:rsid w:val="00DD4397"/>
    <w:rsid w:val="00DD5D7C"/>
    <w:rsid w:val="00DE1A26"/>
    <w:rsid w:val="00DF43AA"/>
    <w:rsid w:val="00E00F42"/>
    <w:rsid w:val="00E04B02"/>
    <w:rsid w:val="00E1050C"/>
    <w:rsid w:val="00E20CED"/>
    <w:rsid w:val="00E41234"/>
    <w:rsid w:val="00E47E85"/>
    <w:rsid w:val="00E51627"/>
    <w:rsid w:val="00E527F4"/>
    <w:rsid w:val="00E613A0"/>
    <w:rsid w:val="00E61D25"/>
    <w:rsid w:val="00E6656E"/>
    <w:rsid w:val="00E74CFB"/>
    <w:rsid w:val="00E75C4A"/>
    <w:rsid w:val="00E92D96"/>
    <w:rsid w:val="00E96509"/>
    <w:rsid w:val="00EB054D"/>
    <w:rsid w:val="00ED031F"/>
    <w:rsid w:val="00ED19FA"/>
    <w:rsid w:val="00ED72DA"/>
    <w:rsid w:val="00ED73AA"/>
    <w:rsid w:val="00EF6E90"/>
    <w:rsid w:val="00F128FD"/>
    <w:rsid w:val="00F15190"/>
    <w:rsid w:val="00F26F19"/>
    <w:rsid w:val="00F3250B"/>
    <w:rsid w:val="00F4267E"/>
    <w:rsid w:val="00F5027E"/>
    <w:rsid w:val="00F50DC7"/>
    <w:rsid w:val="00F675A2"/>
    <w:rsid w:val="00F773FE"/>
    <w:rsid w:val="00F87469"/>
    <w:rsid w:val="00FB4C09"/>
    <w:rsid w:val="00FB4CCE"/>
    <w:rsid w:val="00FB522A"/>
    <w:rsid w:val="00FC2469"/>
    <w:rsid w:val="00FD09A5"/>
    <w:rsid w:val="00FD6D99"/>
    <w:rsid w:val="00FE258C"/>
    <w:rsid w:val="00FF19C7"/>
    <w:rsid w:val="00FF4B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60"/>
  </w:style>
  <w:style w:type="paragraph" w:styleId="Titre2">
    <w:name w:val="heading 2"/>
    <w:basedOn w:val="Normal"/>
    <w:link w:val="Titre2Car"/>
    <w:uiPriority w:val="9"/>
    <w:qFormat/>
    <w:rsid w:val="00681EEA"/>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1A26"/>
    <w:rPr>
      <w:rFonts w:ascii="Tahoma" w:hAnsi="Tahoma" w:cs="Tahoma"/>
      <w:sz w:val="16"/>
      <w:szCs w:val="16"/>
    </w:rPr>
  </w:style>
  <w:style w:type="character" w:customStyle="1" w:styleId="TextedebullesCar">
    <w:name w:val="Texte de bulles Car"/>
    <w:basedOn w:val="Policepardfaut"/>
    <w:link w:val="Textedebulles"/>
    <w:uiPriority w:val="99"/>
    <w:semiHidden/>
    <w:rsid w:val="00DE1A26"/>
    <w:rPr>
      <w:rFonts w:ascii="Tahoma" w:hAnsi="Tahoma" w:cs="Tahoma"/>
      <w:sz w:val="16"/>
      <w:szCs w:val="16"/>
    </w:rPr>
  </w:style>
  <w:style w:type="paragraph" w:styleId="Paragraphedeliste">
    <w:name w:val="List Paragraph"/>
    <w:basedOn w:val="Normal"/>
    <w:uiPriority w:val="34"/>
    <w:qFormat/>
    <w:rsid w:val="00DE1A26"/>
    <w:pPr>
      <w:ind w:left="720"/>
      <w:contextualSpacing/>
    </w:pPr>
  </w:style>
  <w:style w:type="paragraph" w:styleId="Citationintense">
    <w:name w:val="Intense Quote"/>
    <w:basedOn w:val="Normal"/>
    <w:next w:val="Normal"/>
    <w:link w:val="CitationintenseCar"/>
    <w:uiPriority w:val="30"/>
    <w:qFormat/>
    <w:rsid w:val="005D616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5D6162"/>
    <w:rPr>
      <w:b/>
      <w:bCs/>
      <w:i/>
      <w:iCs/>
      <w:color w:val="4F81BD" w:themeColor="accent1"/>
    </w:rPr>
  </w:style>
  <w:style w:type="paragraph" w:styleId="En-tte">
    <w:name w:val="header"/>
    <w:basedOn w:val="Normal"/>
    <w:link w:val="En-tteCar"/>
    <w:uiPriority w:val="99"/>
    <w:semiHidden/>
    <w:unhideWhenUsed/>
    <w:rsid w:val="005D6162"/>
    <w:pPr>
      <w:tabs>
        <w:tab w:val="center" w:pos="4536"/>
        <w:tab w:val="right" w:pos="9072"/>
      </w:tabs>
    </w:pPr>
  </w:style>
  <w:style w:type="character" w:customStyle="1" w:styleId="En-tteCar">
    <w:name w:val="En-tête Car"/>
    <w:basedOn w:val="Policepardfaut"/>
    <w:link w:val="En-tte"/>
    <w:uiPriority w:val="99"/>
    <w:semiHidden/>
    <w:rsid w:val="005D6162"/>
  </w:style>
  <w:style w:type="paragraph" w:styleId="Pieddepage">
    <w:name w:val="footer"/>
    <w:basedOn w:val="Normal"/>
    <w:link w:val="PieddepageCar"/>
    <w:uiPriority w:val="99"/>
    <w:unhideWhenUsed/>
    <w:rsid w:val="005D6162"/>
    <w:pPr>
      <w:tabs>
        <w:tab w:val="center" w:pos="4536"/>
        <w:tab w:val="right" w:pos="9072"/>
      </w:tabs>
    </w:pPr>
  </w:style>
  <w:style w:type="character" w:customStyle="1" w:styleId="PieddepageCar">
    <w:name w:val="Pied de page Car"/>
    <w:basedOn w:val="Policepardfaut"/>
    <w:link w:val="Pieddepage"/>
    <w:uiPriority w:val="99"/>
    <w:rsid w:val="005D6162"/>
  </w:style>
  <w:style w:type="table" w:styleId="Grilledutableau">
    <w:name w:val="Table Grid"/>
    <w:basedOn w:val="TableauNormal"/>
    <w:uiPriority w:val="59"/>
    <w:rsid w:val="006D1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B3F5D"/>
    <w:rPr>
      <w:color w:val="0000FF" w:themeColor="hyperlink"/>
      <w:u w:val="single"/>
    </w:rPr>
  </w:style>
  <w:style w:type="paragraph" w:customStyle="1" w:styleId="rose15">
    <w:name w:val="rose_15"/>
    <w:basedOn w:val="Normal"/>
    <w:rsid w:val="0000040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orange25">
    <w:name w:val="orange_25"/>
    <w:basedOn w:val="Policepardfaut"/>
    <w:rsid w:val="00000405"/>
  </w:style>
  <w:style w:type="character" w:customStyle="1" w:styleId="apple-converted-space">
    <w:name w:val="apple-converted-space"/>
    <w:basedOn w:val="Policepardfaut"/>
    <w:rsid w:val="00000405"/>
  </w:style>
  <w:style w:type="character" w:styleId="lev">
    <w:name w:val="Strong"/>
    <w:basedOn w:val="Policepardfaut"/>
    <w:uiPriority w:val="22"/>
    <w:qFormat/>
    <w:rsid w:val="00000405"/>
    <w:rPr>
      <w:b/>
      <w:bCs/>
    </w:rPr>
  </w:style>
  <w:style w:type="character" w:customStyle="1" w:styleId="Titre2Car">
    <w:name w:val="Titre 2 Car"/>
    <w:basedOn w:val="Policepardfaut"/>
    <w:link w:val="Titre2"/>
    <w:uiPriority w:val="9"/>
    <w:rsid w:val="00681EEA"/>
    <w:rPr>
      <w:rFonts w:ascii="Times New Roman" w:eastAsia="Times New Roman" w:hAnsi="Times New Roman" w:cs="Times New Roman"/>
      <w:b/>
      <w:bCs/>
      <w:sz w:val="36"/>
      <w:szCs w:val="36"/>
      <w:lang w:eastAsia="fr-FR"/>
    </w:rPr>
  </w:style>
  <w:style w:type="paragraph" w:customStyle="1" w:styleId="color-red-eti">
    <w:name w:val="color-red-eti"/>
    <w:basedOn w:val="Normal"/>
    <w:rsid w:val="00681EEA"/>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81EEA"/>
    <w:pPr>
      <w:spacing w:before="100" w:beforeAutospacing="1" w:after="100" w:afterAutospacing="1"/>
    </w:pPr>
    <w:rPr>
      <w:rFonts w:ascii="Times New Roman" w:eastAsia="Times New Roman" w:hAnsi="Times New Roman" w:cs="Times New Roman"/>
      <w:sz w:val="24"/>
      <w:szCs w:val="24"/>
      <w:lang w:eastAsia="fr-FR"/>
    </w:rPr>
  </w:style>
  <w:style w:type="paragraph" w:styleId="Rvision">
    <w:name w:val="Revision"/>
    <w:hidden/>
    <w:uiPriority w:val="99"/>
    <w:semiHidden/>
    <w:rsid w:val="00CE166C"/>
  </w:style>
  <w:style w:type="character" w:styleId="Marquedecommentaire">
    <w:name w:val="annotation reference"/>
    <w:basedOn w:val="Policepardfaut"/>
    <w:uiPriority w:val="99"/>
    <w:semiHidden/>
    <w:unhideWhenUsed/>
    <w:rsid w:val="00A17DF6"/>
    <w:rPr>
      <w:sz w:val="16"/>
      <w:szCs w:val="16"/>
    </w:rPr>
  </w:style>
  <w:style w:type="paragraph" w:styleId="Commentaire">
    <w:name w:val="annotation text"/>
    <w:basedOn w:val="Normal"/>
    <w:link w:val="CommentaireCar"/>
    <w:uiPriority w:val="99"/>
    <w:unhideWhenUsed/>
    <w:rsid w:val="00A17DF6"/>
    <w:rPr>
      <w:sz w:val="20"/>
      <w:szCs w:val="20"/>
    </w:rPr>
  </w:style>
  <w:style w:type="character" w:customStyle="1" w:styleId="CommentaireCar">
    <w:name w:val="Commentaire Car"/>
    <w:basedOn w:val="Policepardfaut"/>
    <w:link w:val="Commentaire"/>
    <w:uiPriority w:val="99"/>
    <w:rsid w:val="00A17DF6"/>
    <w:rPr>
      <w:sz w:val="20"/>
      <w:szCs w:val="20"/>
    </w:rPr>
  </w:style>
  <w:style w:type="paragraph" w:styleId="Objetducommentaire">
    <w:name w:val="annotation subject"/>
    <w:basedOn w:val="Commentaire"/>
    <w:next w:val="Commentaire"/>
    <w:link w:val="ObjetducommentaireCar"/>
    <w:uiPriority w:val="99"/>
    <w:semiHidden/>
    <w:unhideWhenUsed/>
    <w:rsid w:val="00A17DF6"/>
    <w:rPr>
      <w:b/>
      <w:bCs/>
    </w:rPr>
  </w:style>
  <w:style w:type="character" w:customStyle="1" w:styleId="ObjetducommentaireCar">
    <w:name w:val="Objet du commentaire Car"/>
    <w:basedOn w:val="CommentaireCar"/>
    <w:link w:val="Objetducommentaire"/>
    <w:uiPriority w:val="99"/>
    <w:semiHidden/>
    <w:rsid w:val="00A17DF6"/>
    <w:rPr>
      <w:b/>
      <w:bCs/>
      <w:sz w:val="20"/>
      <w:szCs w:val="20"/>
    </w:rPr>
  </w:style>
</w:styles>
</file>

<file path=word/webSettings.xml><?xml version="1.0" encoding="utf-8"?>
<w:webSettings xmlns:r="http://schemas.openxmlformats.org/officeDocument/2006/relationships" xmlns:w="http://schemas.openxmlformats.org/wordprocessingml/2006/main">
  <w:divs>
    <w:div w:id="246809085">
      <w:bodyDiv w:val="1"/>
      <w:marLeft w:val="0"/>
      <w:marRight w:val="0"/>
      <w:marTop w:val="0"/>
      <w:marBottom w:val="0"/>
      <w:divBdr>
        <w:top w:val="none" w:sz="0" w:space="0" w:color="auto"/>
        <w:left w:val="none" w:sz="0" w:space="0" w:color="auto"/>
        <w:bottom w:val="none" w:sz="0" w:space="0" w:color="auto"/>
        <w:right w:val="none" w:sz="0" w:space="0" w:color="auto"/>
      </w:divBdr>
    </w:div>
    <w:div w:id="726801465">
      <w:bodyDiv w:val="1"/>
      <w:marLeft w:val="0"/>
      <w:marRight w:val="0"/>
      <w:marTop w:val="0"/>
      <w:marBottom w:val="0"/>
      <w:divBdr>
        <w:top w:val="none" w:sz="0" w:space="0" w:color="auto"/>
        <w:left w:val="none" w:sz="0" w:space="0" w:color="auto"/>
        <w:bottom w:val="none" w:sz="0" w:space="0" w:color="auto"/>
        <w:right w:val="none" w:sz="0" w:space="0" w:color="auto"/>
      </w:divBdr>
    </w:div>
    <w:div w:id="731848817">
      <w:bodyDiv w:val="1"/>
      <w:marLeft w:val="0"/>
      <w:marRight w:val="0"/>
      <w:marTop w:val="0"/>
      <w:marBottom w:val="0"/>
      <w:divBdr>
        <w:top w:val="none" w:sz="0" w:space="0" w:color="auto"/>
        <w:left w:val="none" w:sz="0" w:space="0" w:color="auto"/>
        <w:bottom w:val="none" w:sz="0" w:space="0" w:color="auto"/>
        <w:right w:val="none" w:sz="0" w:space="0" w:color="auto"/>
      </w:divBdr>
    </w:div>
    <w:div w:id="1825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erie.flauraud@wanad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fice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aficep" TargetMode="External"/><Relationship Id="rId5" Type="http://schemas.openxmlformats.org/officeDocument/2006/relationships/webSettings" Target="webSettings.xml"/><Relationship Id="rId15" Type="http://schemas.openxmlformats.org/officeDocument/2006/relationships/hyperlink" Target="mailto:info@aficep.com" TargetMode="External"/><Relationship Id="rId10" Type="http://schemas.openxmlformats.org/officeDocument/2006/relationships/hyperlink" Target="http://www.afice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afice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ADE07-5356-4138-B852-C5F350F5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682</Words>
  <Characters>3755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Julien Sorbon</cp:lastModifiedBy>
  <cp:revision>8</cp:revision>
  <cp:lastPrinted>2022-09-23T08:33:00Z</cp:lastPrinted>
  <dcterms:created xsi:type="dcterms:W3CDTF">2023-05-31T14:24:00Z</dcterms:created>
  <dcterms:modified xsi:type="dcterms:W3CDTF">2023-06-07T08:32:00Z</dcterms:modified>
</cp:coreProperties>
</file>